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left="135" w:firstLine="0"/>
        <w:jc w:val="center"/>
        <w:rPr>
          <w:b w:val="1"/>
          <w:sz w:val="16"/>
          <w:szCs w:val="16"/>
        </w:rPr>
      </w:pPr>
      <w:r w:rsidDel="00000000" w:rsidR="00000000" w:rsidRPr="00000000">
        <w:rPr>
          <w:b w:val="1"/>
          <w:sz w:val="16"/>
          <w:szCs w:val="16"/>
          <w:rtl w:val="0"/>
        </w:rPr>
        <w:t xml:space="preserve">Договор возмездного оказания услуг   (ред.2) № __</w:t>
      </w:r>
    </w:p>
    <w:p w:rsidR="00000000" w:rsidDel="00000000" w:rsidP="00000000" w:rsidRDefault="00000000" w:rsidRPr="00000000" w14:paraId="00000002">
      <w:pPr>
        <w:pageBreakBefore w:val="0"/>
        <w:ind w:left="140" w:firstLine="0"/>
        <w:jc w:val="both"/>
        <w:rPr>
          <w:sz w:val="16"/>
          <w:szCs w:val="16"/>
        </w:rPr>
      </w:pPr>
      <w:r w:rsidDel="00000000" w:rsidR="00000000" w:rsidRPr="00000000">
        <w:rPr>
          <w:sz w:val="16"/>
          <w:szCs w:val="16"/>
          <w:rtl w:val="0"/>
        </w:rPr>
        <w:t xml:space="preserve">г. Симферополь                                                                                                            </w:t>
        <w:tab/>
        <w:t xml:space="preserve">"</w:t>
      </w:r>
      <w:r w:rsidDel="00000000" w:rsidR="00000000" w:rsidRPr="00000000">
        <w:rPr>
          <w:color w:val="ff0000"/>
          <w:sz w:val="16"/>
          <w:szCs w:val="16"/>
          <w:rtl w:val="0"/>
        </w:rPr>
        <w:t xml:space="preserve">  </w:t>
      </w:r>
      <w:r w:rsidDel="00000000" w:rsidR="00000000" w:rsidRPr="00000000">
        <w:rPr>
          <w:sz w:val="16"/>
          <w:szCs w:val="16"/>
          <w:rtl w:val="0"/>
        </w:rPr>
        <w:t xml:space="preserve">"  ___________</w:t>
      </w:r>
      <w:r w:rsidDel="00000000" w:rsidR="00000000" w:rsidRPr="00000000">
        <w:rPr>
          <w:color w:val="ff0000"/>
          <w:sz w:val="16"/>
          <w:szCs w:val="16"/>
          <w:rtl w:val="0"/>
        </w:rPr>
        <w:t xml:space="preserve">  </w:t>
      </w:r>
      <w:r w:rsidDel="00000000" w:rsidR="00000000" w:rsidRPr="00000000">
        <w:rPr>
          <w:sz w:val="16"/>
          <w:szCs w:val="16"/>
          <w:rtl w:val="0"/>
        </w:rPr>
        <w:t xml:space="preserve">2021 г.</w:t>
      </w:r>
    </w:p>
    <w:p w:rsidR="00000000" w:rsidDel="00000000" w:rsidP="00000000" w:rsidRDefault="00000000" w:rsidRPr="00000000" w14:paraId="00000003">
      <w:pPr>
        <w:pStyle w:val="Heading2"/>
        <w:keepNext w:val="0"/>
        <w:keepLines w:val="0"/>
        <w:pageBreakBefore w:val="0"/>
        <w:pBdr>
          <w:top w:color="auto" w:space="0" w:sz="0" w:val="none"/>
          <w:left w:color="auto" w:space="0" w:sz="0" w:val="none"/>
          <w:bottom w:color="auto" w:space="0" w:sz="0" w:val="none"/>
          <w:right w:color="auto" w:space="7" w:sz="0" w:val="none"/>
          <w:between w:color="auto" w:space="0" w:sz="0" w:val="none"/>
        </w:pBdr>
        <w:shd w:fill="ffffff" w:val="clear"/>
        <w:spacing w:before="0" w:lineRule="auto"/>
        <w:jc w:val="both"/>
        <w:rPr>
          <w:b w:val="0"/>
          <w:sz w:val="16"/>
          <w:szCs w:val="16"/>
        </w:rPr>
      </w:pPr>
      <w:bookmarkStart w:colFirst="0" w:colLast="0" w:name="_bzavzoytmtl" w:id="0"/>
      <w:bookmarkEnd w:id="0"/>
      <w:r w:rsidDel="00000000" w:rsidR="00000000" w:rsidRPr="00000000">
        <w:rPr>
          <w:rFonts w:ascii="Arial" w:cs="Arial" w:eastAsia="Arial" w:hAnsi="Arial"/>
          <w:b w:val="0"/>
          <w:sz w:val="16"/>
          <w:szCs w:val="16"/>
          <w:rtl w:val="0"/>
        </w:rPr>
        <w:t xml:space="preserve">_ __ _ _ _ _ _ _ __ _ _ _ _ _ _ __ _ _ _ _ _ _ _ </w:t>
      </w:r>
      <w:r w:rsidDel="00000000" w:rsidR="00000000" w:rsidRPr="00000000">
        <w:rPr>
          <w:rFonts w:ascii="Arial" w:cs="Arial" w:eastAsia="Arial" w:hAnsi="Arial"/>
          <w:b w:val="0"/>
          <w:sz w:val="16"/>
          <w:szCs w:val="16"/>
          <w:rtl w:val="0"/>
        </w:rPr>
        <w:t xml:space="preserve">, именуемый в дальнейшем "Заказчик", в лице _ _ _ _ _ _ _ __ _ _ _ _ _ _ __ _ _ _ _ _ _ __ _ _ _ _ _ _ __ _ _ _ _ _ _ __ _ _ _ _ _ _ _</w:t>
      </w:r>
      <w:r w:rsidDel="00000000" w:rsidR="00000000" w:rsidRPr="00000000">
        <w:rPr>
          <w:b w:val="0"/>
          <w:sz w:val="16"/>
          <w:szCs w:val="16"/>
          <w:rtl w:val="0"/>
        </w:rPr>
        <w:t xml:space="preserve">, действующего(-й) на основании </w:t>
      </w:r>
      <w:r w:rsidDel="00000000" w:rsidR="00000000" w:rsidRPr="00000000">
        <w:rPr>
          <w:rFonts w:ascii="Arial" w:cs="Arial" w:eastAsia="Arial" w:hAnsi="Arial"/>
          <w:b w:val="0"/>
          <w:sz w:val="16"/>
          <w:szCs w:val="16"/>
          <w:rtl w:val="0"/>
        </w:rPr>
        <w:t xml:space="preserve">_ _ _ _ _ _ _ __ _ _ _ _ _ _ _</w:t>
      </w:r>
      <w:r w:rsidDel="00000000" w:rsidR="00000000" w:rsidRPr="00000000">
        <w:rPr>
          <w:rFonts w:ascii="Arial" w:cs="Arial" w:eastAsia="Arial" w:hAnsi="Arial"/>
          <w:b w:val="0"/>
          <w:sz w:val="16"/>
          <w:szCs w:val="16"/>
          <w:rtl w:val="0"/>
        </w:rPr>
        <w:t xml:space="preserve"> </w:t>
      </w:r>
      <w:r w:rsidDel="00000000" w:rsidR="00000000" w:rsidRPr="00000000">
        <w:rPr>
          <w:b w:val="0"/>
          <w:sz w:val="16"/>
          <w:szCs w:val="16"/>
          <w:rtl w:val="0"/>
        </w:rPr>
        <w:t xml:space="preserve">, с одной стороны, и ИП </w:t>
        <w:tab/>
        <w:t xml:space="preserve">МЕНГАЗИЕВ АЙДЕР АБДУЛЬВЕРОВИЧ, именуемый в дальнейшем  "Исполнитель", действующий на основании УВЕДОМЛЕНИЯ </w:t>
      </w:r>
      <w:r w:rsidDel="00000000" w:rsidR="00000000" w:rsidRPr="00000000">
        <w:rPr>
          <w:rFonts w:ascii="Arial" w:cs="Arial" w:eastAsia="Arial" w:hAnsi="Arial"/>
          <w:b w:val="0"/>
          <w:sz w:val="16"/>
          <w:szCs w:val="16"/>
          <w:rtl w:val="0"/>
        </w:rPr>
        <w:t xml:space="preserve"> О ПОСТАНОВКЕ  НА УЧЕТ ФИЗИЧЕСКОГО ЛИЦА В НАЛОГОВОМ ОРГАНЕ</w:t>
      </w:r>
      <w:r w:rsidDel="00000000" w:rsidR="00000000" w:rsidRPr="00000000">
        <w:rPr>
          <w:rFonts w:ascii="Arial Unicode MS" w:cs="Arial Unicode MS" w:eastAsia="Arial Unicode MS" w:hAnsi="Arial Unicode MS"/>
          <w:b w:val="0"/>
          <w:sz w:val="16"/>
          <w:szCs w:val="16"/>
          <w:rtl w:val="0"/>
        </w:rPr>
        <w:t xml:space="preserve"> №604768641</w:t>
      </w:r>
      <w:r w:rsidDel="00000000" w:rsidR="00000000" w:rsidRPr="00000000">
        <w:rPr>
          <w:b w:val="0"/>
          <w:sz w:val="16"/>
          <w:szCs w:val="16"/>
          <w:rtl w:val="0"/>
        </w:rPr>
        <w:t xml:space="preserve">, выданн</w:t>
      </w:r>
      <w:r w:rsidDel="00000000" w:rsidR="00000000" w:rsidRPr="00000000">
        <w:rPr>
          <w:b w:val="0"/>
          <w:sz w:val="16"/>
          <w:szCs w:val="16"/>
          <w:rtl w:val="0"/>
        </w:rPr>
        <w:t xml:space="preserve">ого</w:t>
      </w:r>
      <w:r w:rsidDel="00000000" w:rsidR="00000000" w:rsidRPr="00000000">
        <w:rPr>
          <w:b w:val="0"/>
          <w:sz w:val="16"/>
          <w:szCs w:val="16"/>
          <w:rtl w:val="0"/>
        </w:rPr>
        <w:t xml:space="preserve"> 11.06.2021</w:t>
      </w:r>
      <w:r w:rsidDel="00000000" w:rsidR="00000000" w:rsidRPr="00000000">
        <w:rPr>
          <w:b w:val="0"/>
          <w:sz w:val="16"/>
          <w:szCs w:val="16"/>
          <w:rtl w:val="0"/>
        </w:rPr>
        <w:t xml:space="preserve"> </w:t>
      </w:r>
      <w:r w:rsidDel="00000000" w:rsidR="00000000" w:rsidRPr="00000000">
        <w:rPr>
          <w:b w:val="0"/>
          <w:sz w:val="16"/>
          <w:szCs w:val="16"/>
          <w:rtl w:val="0"/>
        </w:rPr>
        <w:t xml:space="preserve">Инспекцией Федеральной налоговой службы по г. Симферополю (ОГРНИП </w:t>
      </w:r>
      <w:r w:rsidDel="00000000" w:rsidR="00000000" w:rsidRPr="00000000">
        <w:rPr>
          <w:rFonts w:ascii="Arial" w:cs="Arial" w:eastAsia="Arial" w:hAnsi="Arial"/>
          <w:b w:val="0"/>
          <w:sz w:val="16"/>
          <w:szCs w:val="16"/>
          <w:rtl w:val="0"/>
        </w:rPr>
        <w:t xml:space="preserve">321911200064231</w:t>
      </w:r>
      <w:r w:rsidDel="00000000" w:rsidR="00000000" w:rsidRPr="00000000">
        <w:rPr>
          <w:b w:val="0"/>
          <w:sz w:val="16"/>
          <w:szCs w:val="16"/>
          <w:rtl w:val="0"/>
        </w:rPr>
        <w:t xml:space="preserve">), с другой стороны, именуемые вместе "Стороны", а по отдельности "Сторона", заключили настоящий договор (далее - Договор) о нижеследующем.</w:t>
      </w:r>
    </w:p>
    <w:p w:rsidR="00000000" w:rsidDel="00000000" w:rsidP="00000000" w:rsidRDefault="00000000" w:rsidRPr="00000000" w14:paraId="00000004">
      <w:pPr>
        <w:pageBreakBefore w:val="0"/>
        <w:ind w:left="140" w:firstLine="0"/>
        <w:jc w:val="center"/>
        <w:rPr>
          <w:b w:val="1"/>
          <w:sz w:val="16"/>
          <w:szCs w:val="16"/>
        </w:rPr>
      </w:pPr>
      <w:r w:rsidDel="00000000" w:rsidR="00000000" w:rsidRPr="00000000">
        <w:rPr>
          <w:b w:val="1"/>
          <w:sz w:val="16"/>
          <w:szCs w:val="16"/>
          <w:rtl w:val="0"/>
        </w:rPr>
        <w:t xml:space="preserve">1. Предмет договора</w:t>
      </w:r>
    </w:p>
    <w:p w:rsidR="00000000" w:rsidDel="00000000" w:rsidP="00000000" w:rsidRDefault="00000000" w:rsidRPr="00000000" w14:paraId="00000005">
      <w:pPr>
        <w:pageBreakBefore w:val="0"/>
        <w:ind w:left="140" w:firstLine="0"/>
        <w:jc w:val="both"/>
        <w:rPr>
          <w:sz w:val="16"/>
          <w:szCs w:val="16"/>
        </w:rPr>
      </w:pPr>
      <w:r w:rsidDel="00000000" w:rsidR="00000000" w:rsidRPr="00000000">
        <w:rPr>
          <w:sz w:val="16"/>
          <w:szCs w:val="16"/>
          <w:rtl w:val="0"/>
        </w:rPr>
        <w:t xml:space="preserve">1.1. Исполнитель обязуется оказать Заказчику услуги (далее Услуги), а заказчик обязуется оплатить эти услуги.</w:t>
      </w:r>
    </w:p>
    <w:p w:rsidR="00000000" w:rsidDel="00000000" w:rsidP="00000000" w:rsidRDefault="00000000" w:rsidRPr="00000000" w14:paraId="00000006">
      <w:pPr>
        <w:pageBreakBefore w:val="0"/>
        <w:ind w:left="140" w:firstLine="0"/>
        <w:jc w:val="both"/>
        <w:rPr>
          <w:sz w:val="16"/>
          <w:szCs w:val="16"/>
        </w:rPr>
      </w:pPr>
      <w:r w:rsidDel="00000000" w:rsidR="00000000" w:rsidRPr="00000000">
        <w:rPr>
          <w:sz w:val="16"/>
          <w:szCs w:val="16"/>
          <w:rtl w:val="0"/>
        </w:rPr>
        <w:t xml:space="preserve">1.2. Под услугами понимается:</w:t>
      </w:r>
    </w:p>
    <w:p w:rsidR="00000000" w:rsidDel="00000000" w:rsidP="00000000" w:rsidRDefault="00000000" w:rsidRPr="00000000" w14:paraId="00000007">
      <w:pPr>
        <w:pageBreakBefore w:val="0"/>
        <w:numPr>
          <w:ilvl w:val="0"/>
          <w:numId w:val="1"/>
        </w:numPr>
        <w:ind w:left="720" w:hanging="360"/>
        <w:jc w:val="both"/>
        <w:rPr>
          <w:sz w:val="16"/>
          <w:szCs w:val="16"/>
          <w:u w:val="none"/>
        </w:rPr>
      </w:pPr>
      <w:r w:rsidDel="00000000" w:rsidR="00000000" w:rsidRPr="00000000">
        <w:rPr>
          <w:sz w:val="16"/>
          <w:szCs w:val="16"/>
          <w:rtl w:val="0"/>
        </w:rPr>
        <w:t xml:space="preserve">Техническое обслуживание и ремонт офисных машин и вычислительной техники;</w:t>
      </w:r>
    </w:p>
    <w:p w:rsidR="00000000" w:rsidDel="00000000" w:rsidP="00000000" w:rsidRDefault="00000000" w:rsidRPr="00000000" w14:paraId="00000008">
      <w:pPr>
        <w:pageBreakBefore w:val="0"/>
        <w:numPr>
          <w:ilvl w:val="0"/>
          <w:numId w:val="1"/>
        </w:numPr>
        <w:ind w:left="720" w:hanging="360"/>
        <w:jc w:val="both"/>
        <w:rPr>
          <w:sz w:val="16"/>
          <w:szCs w:val="16"/>
          <w:u w:val="none"/>
        </w:rPr>
      </w:pPr>
      <w:r w:rsidDel="00000000" w:rsidR="00000000" w:rsidRPr="00000000">
        <w:rPr>
          <w:sz w:val="16"/>
          <w:szCs w:val="16"/>
          <w:rtl w:val="0"/>
        </w:rPr>
        <w:t xml:space="preserve">Заправка и восстановление картриджей для копировально-множительной техники;</w:t>
      </w:r>
    </w:p>
    <w:p w:rsidR="00000000" w:rsidDel="00000000" w:rsidP="00000000" w:rsidRDefault="00000000" w:rsidRPr="00000000" w14:paraId="00000009">
      <w:pPr>
        <w:pageBreakBefore w:val="0"/>
        <w:ind w:left="141.73228346456688" w:firstLine="0"/>
        <w:jc w:val="both"/>
        <w:rPr>
          <w:sz w:val="16"/>
          <w:szCs w:val="16"/>
        </w:rPr>
      </w:pPr>
      <w:r w:rsidDel="00000000" w:rsidR="00000000" w:rsidRPr="00000000">
        <w:rPr>
          <w:sz w:val="16"/>
          <w:szCs w:val="16"/>
          <w:rtl w:val="0"/>
        </w:rPr>
        <w:t xml:space="preserve">1.3. Исполнитель обязуется оказать Услуги лично, а также вправе привлекать к оказанию Услуг третьих лиц без предварительного  получения на то согласия Заказчика. Ответственность за действия третьих лиц берет на себя Исполнитель.</w:t>
      </w:r>
    </w:p>
    <w:p w:rsidR="00000000" w:rsidDel="00000000" w:rsidP="00000000" w:rsidRDefault="00000000" w:rsidRPr="00000000" w14:paraId="0000000A">
      <w:pPr>
        <w:pageBreakBefore w:val="0"/>
        <w:ind w:left="140" w:firstLine="0"/>
        <w:jc w:val="both"/>
        <w:rPr>
          <w:sz w:val="16"/>
          <w:szCs w:val="16"/>
        </w:rPr>
      </w:pPr>
      <w:r w:rsidDel="00000000" w:rsidR="00000000" w:rsidRPr="00000000">
        <w:rPr>
          <w:sz w:val="16"/>
          <w:szCs w:val="16"/>
          <w:rtl w:val="0"/>
        </w:rPr>
        <w:t xml:space="preserve">1.4. Услуги выполняются на территории исполнителя, по адресу г. Симферополь, ул. Караимская 56 или ул. Пушкина 20. Доставка оборудования для оказания услуг изложенных в п. 3.4. настоящего Договора.</w:t>
      </w:r>
    </w:p>
    <w:p w:rsidR="00000000" w:rsidDel="00000000" w:rsidP="00000000" w:rsidRDefault="00000000" w:rsidRPr="00000000" w14:paraId="0000000B">
      <w:pPr>
        <w:pageBreakBefore w:val="0"/>
        <w:ind w:left="140" w:firstLine="0"/>
        <w:jc w:val="center"/>
        <w:rPr>
          <w:b w:val="1"/>
          <w:sz w:val="16"/>
          <w:szCs w:val="16"/>
        </w:rPr>
      </w:pPr>
      <w:r w:rsidDel="00000000" w:rsidR="00000000" w:rsidRPr="00000000">
        <w:rPr>
          <w:b w:val="1"/>
          <w:sz w:val="16"/>
          <w:szCs w:val="16"/>
          <w:rtl w:val="0"/>
        </w:rPr>
        <w:t xml:space="preserve">2. Порядок оказания и сдачи приемки Услуг</w:t>
      </w:r>
    </w:p>
    <w:p w:rsidR="00000000" w:rsidDel="00000000" w:rsidP="00000000" w:rsidRDefault="00000000" w:rsidRPr="00000000" w14:paraId="0000000C">
      <w:pPr>
        <w:pageBreakBefore w:val="0"/>
        <w:ind w:left="140" w:firstLine="0"/>
        <w:jc w:val="both"/>
        <w:rPr>
          <w:sz w:val="16"/>
          <w:szCs w:val="16"/>
        </w:rPr>
      </w:pPr>
      <w:r w:rsidDel="00000000" w:rsidR="00000000" w:rsidRPr="00000000">
        <w:rPr>
          <w:sz w:val="16"/>
          <w:szCs w:val="16"/>
          <w:rtl w:val="0"/>
        </w:rPr>
        <w:t xml:space="preserve">2.1. В момент передачи Заказчику оказанных Услуг, Исполнитель предоставляет Заказчику на подписание “Акт сдачи-приемки оказанных услуг ” в двух экземплярах.</w:t>
      </w:r>
    </w:p>
    <w:p w:rsidR="00000000" w:rsidDel="00000000" w:rsidP="00000000" w:rsidRDefault="00000000" w:rsidRPr="00000000" w14:paraId="0000000D">
      <w:pPr>
        <w:pageBreakBefore w:val="0"/>
        <w:ind w:left="140" w:firstLine="0"/>
        <w:jc w:val="both"/>
        <w:rPr>
          <w:sz w:val="16"/>
          <w:szCs w:val="16"/>
        </w:rPr>
      </w:pPr>
      <w:r w:rsidDel="00000000" w:rsidR="00000000" w:rsidRPr="00000000">
        <w:rPr>
          <w:sz w:val="16"/>
          <w:szCs w:val="16"/>
          <w:rtl w:val="0"/>
        </w:rPr>
        <w:t xml:space="preserve">2.2. В течение 5-и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представить Исполнителю </w:t>
      </w:r>
      <w:r w:rsidDel="00000000" w:rsidR="00000000" w:rsidRPr="00000000">
        <w:rPr>
          <w:sz w:val="16"/>
          <w:szCs w:val="16"/>
          <w:rtl w:val="0"/>
        </w:rPr>
        <w:t xml:space="preserve">в письменном виде</w:t>
      </w:r>
      <w:r w:rsidDel="00000000" w:rsidR="00000000" w:rsidRPr="00000000">
        <w:rPr>
          <w:sz w:val="16"/>
          <w:szCs w:val="16"/>
          <w:rtl w:val="0"/>
        </w:rPr>
        <w:t xml:space="preserve"> мотивированный отказ от его подписания. </w:t>
      </w:r>
      <w:r w:rsidDel="00000000" w:rsidR="00000000" w:rsidRPr="00000000">
        <w:rPr>
          <w:sz w:val="16"/>
          <w:szCs w:val="16"/>
          <w:rtl w:val="0"/>
        </w:rPr>
        <w:t xml:space="preserve">Отказ направляется Исполнителю на электронную почту.</w:t>
      </w:r>
    </w:p>
    <w:p w:rsidR="00000000" w:rsidDel="00000000" w:rsidP="00000000" w:rsidRDefault="00000000" w:rsidRPr="00000000" w14:paraId="0000000E">
      <w:pPr>
        <w:pageBreakBefore w:val="0"/>
        <w:ind w:left="140" w:firstLine="0"/>
        <w:jc w:val="both"/>
        <w:rPr>
          <w:sz w:val="16"/>
          <w:szCs w:val="16"/>
        </w:rPr>
      </w:pPr>
      <w:r w:rsidDel="00000000" w:rsidR="00000000" w:rsidRPr="00000000">
        <w:rPr>
          <w:sz w:val="16"/>
          <w:szCs w:val="16"/>
          <w:rtl w:val="0"/>
        </w:rPr>
        <w:t xml:space="preserve">2.3. В случае наличия недостатков Исполнитель обязуется устранить их в течени</w:t>
      </w:r>
      <w:r w:rsidDel="00000000" w:rsidR="00000000" w:rsidRPr="00000000">
        <w:rPr>
          <w:sz w:val="16"/>
          <w:szCs w:val="16"/>
          <w:rtl w:val="0"/>
        </w:rPr>
        <w:t xml:space="preserve">е</w:t>
      </w:r>
      <w:r w:rsidDel="00000000" w:rsidR="00000000" w:rsidRPr="00000000">
        <w:rPr>
          <w:sz w:val="16"/>
          <w:szCs w:val="16"/>
          <w:rtl w:val="0"/>
        </w:rPr>
        <w:t xml:space="preserve"> 3-х (трех) дней </w:t>
      </w:r>
      <w:r w:rsidDel="00000000" w:rsidR="00000000" w:rsidRPr="00000000">
        <w:rPr>
          <w:sz w:val="16"/>
          <w:szCs w:val="16"/>
          <w:rtl w:val="0"/>
        </w:rPr>
        <w:t xml:space="preserve">с момента получения письменного отказа.</w:t>
      </w:r>
    </w:p>
    <w:p w:rsidR="00000000" w:rsidDel="00000000" w:rsidP="00000000" w:rsidRDefault="00000000" w:rsidRPr="00000000" w14:paraId="0000000F">
      <w:pPr>
        <w:pageBreakBefore w:val="0"/>
        <w:ind w:left="140" w:firstLine="0"/>
        <w:jc w:val="both"/>
        <w:rPr>
          <w:sz w:val="16"/>
          <w:szCs w:val="16"/>
        </w:rPr>
      </w:pPr>
      <w:r w:rsidDel="00000000" w:rsidR="00000000" w:rsidRPr="00000000">
        <w:rPr>
          <w:sz w:val="16"/>
          <w:szCs w:val="16"/>
          <w:rtl w:val="0"/>
        </w:rPr>
        <w:t xml:space="preserve">2.4. Услуги считаются оказанными и принятыми Заказчиком с момента подписания Сторонами Акта сдачи-приемки оказанных Услуг.</w:t>
      </w:r>
    </w:p>
    <w:p w:rsidR="00000000" w:rsidDel="00000000" w:rsidP="00000000" w:rsidRDefault="00000000" w:rsidRPr="00000000" w14:paraId="00000010">
      <w:pPr>
        <w:pageBreakBefore w:val="0"/>
        <w:ind w:left="140" w:firstLine="0"/>
        <w:jc w:val="both"/>
        <w:rPr>
          <w:sz w:val="16"/>
          <w:szCs w:val="16"/>
        </w:rPr>
      </w:pPr>
      <w:r w:rsidDel="00000000" w:rsidR="00000000" w:rsidRPr="00000000">
        <w:rPr>
          <w:sz w:val="16"/>
          <w:szCs w:val="16"/>
          <w:rtl w:val="0"/>
        </w:rPr>
        <w:t xml:space="preserve">2.5. Срок оказания услуг по заправке картриджей, при количестве картриджей от 1 (одного) до 30 (тридцати) штук составляет 1-2 (один-два) дня, свыше 30 (тридцати) картриджей, срок оговаривается отдельно.</w:t>
      </w:r>
      <w:r w:rsidDel="00000000" w:rsidR="00000000" w:rsidRPr="00000000">
        <w:rPr>
          <w:rtl w:val="0"/>
        </w:rPr>
      </w:r>
    </w:p>
    <w:p w:rsidR="00000000" w:rsidDel="00000000" w:rsidP="00000000" w:rsidRDefault="00000000" w:rsidRPr="00000000" w14:paraId="00000011">
      <w:pPr>
        <w:pageBreakBefore w:val="0"/>
        <w:ind w:left="140" w:firstLine="0"/>
        <w:jc w:val="center"/>
        <w:rPr>
          <w:b w:val="1"/>
          <w:sz w:val="16"/>
          <w:szCs w:val="16"/>
        </w:rPr>
      </w:pPr>
      <w:r w:rsidDel="00000000" w:rsidR="00000000" w:rsidRPr="00000000">
        <w:rPr>
          <w:b w:val="1"/>
          <w:sz w:val="16"/>
          <w:szCs w:val="16"/>
          <w:rtl w:val="0"/>
        </w:rPr>
        <w:t xml:space="preserve">3. Цена и порядок расчетов</w:t>
      </w:r>
      <w:r w:rsidDel="00000000" w:rsidR="00000000" w:rsidRPr="00000000">
        <w:rPr>
          <w:rtl w:val="0"/>
        </w:rPr>
      </w:r>
    </w:p>
    <w:p w:rsidR="00000000" w:rsidDel="00000000" w:rsidP="00000000" w:rsidRDefault="00000000" w:rsidRPr="00000000" w14:paraId="00000012">
      <w:pPr>
        <w:pageBreakBefore w:val="0"/>
        <w:ind w:left="140" w:firstLine="0"/>
        <w:jc w:val="both"/>
        <w:rPr>
          <w:sz w:val="16"/>
          <w:szCs w:val="16"/>
          <w:highlight w:val="white"/>
        </w:rPr>
      </w:pPr>
      <w:r w:rsidDel="00000000" w:rsidR="00000000" w:rsidRPr="00000000">
        <w:rPr>
          <w:sz w:val="16"/>
          <w:szCs w:val="16"/>
          <w:rtl w:val="0"/>
        </w:rPr>
        <w:t xml:space="preserve">3.1. Общая стоимость Услуг - определяется по факту их оказания на основании Акта оказанных услуг. </w:t>
      </w:r>
      <w:r w:rsidDel="00000000" w:rsidR="00000000" w:rsidRPr="00000000">
        <w:rPr>
          <w:sz w:val="16"/>
          <w:szCs w:val="16"/>
          <w:highlight w:val="white"/>
          <w:rtl w:val="0"/>
        </w:rPr>
        <w:t xml:space="preserve">Стоимость Услуг НДС не облагается (в соответствии с положением гл. 26.2 НК РФ).</w:t>
      </w:r>
    </w:p>
    <w:p w:rsidR="00000000" w:rsidDel="00000000" w:rsidP="00000000" w:rsidRDefault="00000000" w:rsidRPr="00000000" w14:paraId="00000013">
      <w:pPr>
        <w:pageBreakBefore w:val="0"/>
        <w:ind w:left="140" w:firstLine="0"/>
        <w:jc w:val="both"/>
        <w:rPr>
          <w:sz w:val="16"/>
          <w:szCs w:val="16"/>
        </w:rPr>
      </w:pPr>
      <w:r w:rsidDel="00000000" w:rsidR="00000000" w:rsidRPr="00000000">
        <w:rPr>
          <w:sz w:val="16"/>
          <w:szCs w:val="16"/>
          <w:rtl w:val="0"/>
        </w:rPr>
        <w:t xml:space="preserve">3.2. Заказчик оплачивает Услуги в следующем порядке:</w:t>
      </w:r>
    </w:p>
    <w:p w:rsidR="00000000" w:rsidDel="00000000" w:rsidP="00000000" w:rsidRDefault="00000000" w:rsidRPr="00000000" w14:paraId="00000014">
      <w:pPr>
        <w:pageBreakBefore w:val="0"/>
        <w:ind w:left="140" w:firstLine="0"/>
        <w:jc w:val="both"/>
        <w:rPr>
          <w:sz w:val="16"/>
          <w:szCs w:val="16"/>
        </w:rPr>
      </w:pPr>
      <w:r w:rsidDel="00000000" w:rsidR="00000000" w:rsidRPr="00000000">
        <w:rPr>
          <w:sz w:val="16"/>
          <w:szCs w:val="16"/>
          <w:rtl w:val="0"/>
        </w:rPr>
        <w:t xml:space="preserve">- в течение 3-х </w:t>
      </w:r>
      <w:r w:rsidDel="00000000" w:rsidR="00000000" w:rsidRPr="00000000">
        <w:rPr>
          <w:sz w:val="16"/>
          <w:szCs w:val="16"/>
          <w:rtl w:val="0"/>
        </w:rPr>
        <w:t xml:space="preserve">рабочих</w:t>
      </w:r>
      <w:r w:rsidDel="00000000" w:rsidR="00000000" w:rsidRPr="00000000">
        <w:rPr>
          <w:sz w:val="16"/>
          <w:szCs w:val="16"/>
          <w:rtl w:val="0"/>
        </w:rPr>
        <w:t xml:space="preserve"> дней после выставления счета.</w:t>
      </w:r>
    </w:p>
    <w:p w:rsidR="00000000" w:rsidDel="00000000" w:rsidP="00000000" w:rsidRDefault="00000000" w:rsidRPr="00000000" w14:paraId="00000015">
      <w:pPr>
        <w:pageBreakBefore w:val="0"/>
        <w:ind w:left="140" w:firstLine="0"/>
        <w:jc w:val="both"/>
        <w:rPr>
          <w:sz w:val="16"/>
          <w:szCs w:val="16"/>
        </w:rPr>
      </w:pPr>
      <w:r w:rsidDel="00000000" w:rsidR="00000000" w:rsidRPr="00000000">
        <w:rPr>
          <w:sz w:val="16"/>
          <w:szCs w:val="16"/>
          <w:rtl w:val="0"/>
        </w:rPr>
        <w:t xml:space="preserve">3.3. В случае когда сумма за услуги превышает 10000 (десять тысяч) рублей в месяц, оказание услуг переводится на предоплату. Предоплата перечисляется на расчетный счет Исполнителя не позднее 3-х рабочих дней </w:t>
      </w:r>
      <w:r w:rsidDel="00000000" w:rsidR="00000000" w:rsidRPr="00000000">
        <w:rPr>
          <w:sz w:val="16"/>
          <w:szCs w:val="16"/>
          <w:rtl w:val="0"/>
        </w:rPr>
        <w:t xml:space="preserve">после выставления счета</w:t>
      </w:r>
      <w:r w:rsidDel="00000000" w:rsidR="00000000" w:rsidRPr="00000000">
        <w:rPr>
          <w:sz w:val="16"/>
          <w:szCs w:val="16"/>
          <w:rtl w:val="0"/>
        </w:rPr>
        <w:t xml:space="preserve">.</w:t>
      </w:r>
      <w:r w:rsidDel="00000000" w:rsidR="00000000" w:rsidRPr="00000000">
        <w:rPr>
          <w:sz w:val="16"/>
          <w:szCs w:val="16"/>
          <w:rtl w:val="0"/>
        </w:rPr>
        <w:t xml:space="preserve"> </w:t>
      </w:r>
      <w:r w:rsidDel="00000000" w:rsidR="00000000" w:rsidRPr="00000000">
        <w:rPr>
          <w:sz w:val="16"/>
          <w:szCs w:val="16"/>
          <w:rtl w:val="0"/>
        </w:rPr>
        <w:t xml:space="preserve">В этом случае счет </w:t>
      </w:r>
      <w:r w:rsidDel="00000000" w:rsidR="00000000" w:rsidRPr="00000000">
        <w:rPr>
          <w:sz w:val="16"/>
          <w:szCs w:val="16"/>
          <w:rtl w:val="0"/>
        </w:rPr>
        <w:t xml:space="preserve">выставляется на “Предоплата за техническое обслуживание за {название месяца}”.</w:t>
      </w:r>
      <w:r w:rsidDel="00000000" w:rsidR="00000000" w:rsidRPr="00000000">
        <w:rPr>
          <w:rtl w:val="0"/>
        </w:rPr>
      </w:r>
    </w:p>
    <w:p w:rsidR="00000000" w:rsidDel="00000000" w:rsidP="00000000" w:rsidRDefault="00000000" w:rsidRPr="00000000" w14:paraId="00000016">
      <w:pPr>
        <w:pageBreakBefore w:val="0"/>
        <w:ind w:left="140" w:firstLine="0"/>
        <w:jc w:val="both"/>
        <w:rPr>
          <w:sz w:val="16"/>
          <w:szCs w:val="16"/>
        </w:rPr>
      </w:pPr>
      <w:r w:rsidDel="00000000" w:rsidR="00000000" w:rsidRPr="00000000">
        <w:rPr>
          <w:sz w:val="16"/>
          <w:szCs w:val="16"/>
          <w:rtl w:val="0"/>
        </w:rPr>
        <w:t xml:space="preserve">3.4. Все расчеты по Договору производятся в безналичном порядке путем перечисления денежных средств на указанный Исполнителем расчетный счет. Обязательства Заказчика по оплате считаются исполненными на дату зачисления денежных средств на корреспондентский счет банка Исполнителя.</w:t>
      </w:r>
    </w:p>
    <w:p w:rsidR="00000000" w:rsidDel="00000000" w:rsidP="00000000" w:rsidRDefault="00000000" w:rsidRPr="00000000" w14:paraId="00000017">
      <w:pPr>
        <w:pageBreakBefore w:val="0"/>
        <w:ind w:left="140" w:firstLine="0"/>
        <w:jc w:val="both"/>
        <w:rPr>
          <w:sz w:val="16"/>
          <w:szCs w:val="16"/>
        </w:rPr>
      </w:pPr>
      <w:r w:rsidDel="00000000" w:rsidR="00000000" w:rsidRPr="00000000">
        <w:rPr>
          <w:sz w:val="16"/>
          <w:szCs w:val="16"/>
          <w:rtl w:val="0"/>
        </w:rPr>
        <w:t xml:space="preserve">3.5. Доставка картриджей и принтеров, может осуществляться силами Исполнителя, за счет Заказчика. В этом случае расценки на доставку\транспортировку оборудования будут составлять:</w:t>
      </w:r>
    </w:p>
    <w:p w:rsidR="00000000" w:rsidDel="00000000" w:rsidP="00000000" w:rsidRDefault="00000000" w:rsidRPr="00000000" w14:paraId="00000018">
      <w:pPr>
        <w:pageBreakBefore w:val="0"/>
        <w:ind w:left="140" w:firstLine="0"/>
        <w:jc w:val="both"/>
        <w:rPr>
          <w:sz w:val="16"/>
          <w:szCs w:val="16"/>
        </w:rPr>
      </w:pPr>
      <w:r w:rsidDel="00000000" w:rsidR="00000000" w:rsidRPr="00000000">
        <w:rPr>
          <w:sz w:val="16"/>
          <w:szCs w:val="16"/>
          <w:rtl w:val="0"/>
        </w:rPr>
        <w:t xml:space="preserve">-за картриджи: в случае если сумма за услуги по заправке картриджей в одной партии переданной на заправку составляет менее 1000 (одна тысяча) рублей, доставка будет стоить 100 (сто) рублей в одну сторону. Если сумма за услуги по заправке картриджей в одной партии переданной на заправку составляет более 1000 (одна тысяча) рублей, доставка осуществляется за счет Исполнителя (бесплатно). Если в момент возврата заправленных картриджей курьеру передают новую партию картриджей на заправку, то это оплата начисляется только за одну доставку. Если во время доставки\возврата партии картриджей курьеру передается еще и принтер, то его доставка осуществляется на условиях описанных в следующем пункте.</w:t>
      </w:r>
    </w:p>
    <w:p w:rsidR="00000000" w:rsidDel="00000000" w:rsidP="00000000" w:rsidRDefault="00000000" w:rsidRPr="00000000" w14:paraId="00000019">
      <w:pPr>
        <w:pageBreakBefore w:val="0"/>
        <w:ind w:left="140" w:firstLine="0"/>
        <w:jc w:val="both"/>
        <w:rPr>
          <w:sz w:val="16"/>
          <w:szCs w:val="16"/>
        </w:rPr>
      </w:pPr>
      <w:r w:rsidDel="00000000" w:rsidR="00000000" w:rsidRPr="00000000">
        <w:rPr>
          <w:sz w:val="16"/>
          <w:szCs w:val="16"/>
          <w:rtl w:val="0"/>
        </w:rPr>
        <w:t xml:space="preserve">-за офисные\домашние принтеры, погрузка которых может быть выполнена одним человеком (курьером) Исполнителя: цена погрузки и доставки составляет 150 (сто пятьдесят) рублей в одну сторону, за каждую единицу техники. Сумма за доставку начисляется независимо от того приехал ли курьер на доставку картриджей или конкретно за этим принтером. Доставка каждой единицы техники оплачивается строго индивидуально.</w:t>
      </w:r>
    </w:p>
    <w:p w:rsidR="00000000" w:rsidDel="00000000" w:rsidP="00000000" w:rsidRDefault="00000000" w:rsidRPr="00000000" w14:paraId="0000001A">
      <w:pPr>
        <w:pageBreakBefore w:val="0"/>
        <w:ind w:left="140" w:firstLine="0"/>
        <w:jc w:val="both"/>
        <w:rPr>
          <w:sz w:val="16"/>
          <w:szCs w:val="16"/>
        </w:rPr>
      </w:pPr>
      <w:r w:rsidDel="00000000" w:rsidR="00000000" w:rsidRPr="00000000">
        <w:rPr>
          <w:sz w:val="16"/>
          <w:szCs w:val="16"/>
          <w:rtl w:val="0"/>
        </w:rPr>
        <w:t xml:space="preserve">-за скоростные высокопроизводительные офисные принтеры, погрузка которых не может быть выполнена одним курьером Исполнителя и требует привлечения дополнительных людей для погрузки: цена доставки составляет 200 (двести) рублей в одну сторону, за каждую единицу. Сумма за доставку начисляется независимо от того приехал ли курьер на доставку картриджей или конкретно за этим принтером. Доставка каждой единицы техники оплачивается строго индивидуально.</w:t>
      </w:r>
    </w:p>
    <w:p w:rsidR="00000000" w:rsidDel="00000000" w:rsidP="00000000" w:rsidRDefault="00000000" w:rsidRPr="00000000" w14:paraId="0000001B">
      <w:pPr>
        <w:pageBreakBefore w:val="0"/>
        <w:ind w:left="140" w:firstLine="0"/>
        <w:jc w:val="both"/>
        <w:rPr>
          <w:sz w:val="16"/>
          <w:szCs w:val="16"/>
        </w:rPr>
      </w:pPr>
      <w:r w:rsidDel="00000000" w:rsidR="00000000" w:rsidRPr="00000000">
        <w:rPr>
          <w:sz w:val="16"/>
          <w:szCs w:val="16"/>
          <w:rtl w:val="0"/>
        </w:rPr>
        <w:t xml:space="preserve">-за копировальные аппараты или плоттеры, погрузка которых не может быть выполнена одним человеком (курьером) Исполнителя и требует привлечения дополнительных людей или транспорта для погрузки и транспортировки: цена доставки составляет 500 (пятьсот) рублей в одну сторону, за каждую единицу техники. Сумма за доставку начисляется независимо от того приехал ли курьер на доставку картриджей или конкретно за этим принтером. Доставка каждой единицы техники оплачивается строго индивидуально.</w:t>
      </w:r>
    </w:p>
    <w:p w:rsidR="00000000" w:rsidDel="00000000" w:rsidP="00000000" w:rsidRDefault="00000000" w:rsidRPr="00000000" w14:paraId="0000001C">
      <w:pPr>
        <w:pageBreakBefore w:val="0"/>
        <w:ind w:left="140" w:firstLine="0"/>
        <w:jc w:val="both"/>
        <w:rPr>
          <w:sz w:val="16"/>
          <w:szCs w:val="16"/>
        </w:rPr>
      </w:pPr>
      <w:r w:rsidDel="00000000" w:rsidR="00000000" w:rsidRPr="00000000">
        <w:rPr>
          <w:sz w:val="16"/>
          <w:szCs w:val="16"/>
          <w:rtl w:val="0"/>
        </w:rPr>
        <w:t xml:space="preserve">3.6. Стоимость доставки оборудования силами Исполнителя, будет включено в стоимости заправки картриджей или ремонта оборудования.</w:t>
      </w:r>
    </w:p>
    <w:p w:rsidR="00000000" w:rsidDel="00000000" w:rsidP="00000000" w:rsidRDefault="00000000" w:rsidRPr="00000000" w14:paraId="0000001D">
      <w:pPr>
        <w:pageBreakBefore w:val="0"/>
        <w:ind w:left="140" w:firstLine="0"/>
        <w:jc w:val="center"/>
        <w:rPr>
          <w:b w:val="1"/>
          <w:sz w:val="16"/>
          <w:szCs w:val="16"/>
        </w:rPr>
      </w:pPr>
      <w:r w:rsidDel="00000000" w:rsidR="00000000" w:rsidRPr="00000000">
        <w:rPr>
          <w:b w:val="1"/>
          <w:sz w:val="16"/>
          <w:szCs w:val="16"/>
          <w:rtl w:val="0"/>
        </w:rPr>
        <w:t xml:space="preserve">4. Ответственность сторон</w:t>
      </w:r>
      <w:r w:rsidDel="00000000" w:rsidR="00000000" w:rsidRPr="00000000">
        <w:rPr>
          <w:rtl w:val="0"/>
        </w:rPr>
      </w:r>
    </w:p>
    <w:p w:rsidR="00000000" w:rsidDel="00000000" w:rsidP="00000000" w:rsidRDefault="00000000" w:rsidRPr="00000000" w14:paraId="0000001E">
      <w:pPr>
        <w:pageBreakBefore w:val="0"/>
        <w:ind w:left="140" w:firstLine="0"/>
        <w:jc w:val="both"/>
        <w:rPr>
          <w:sz w:val="16"/>
          <w:szCs w:val="16"/>
        </w:rPr>
      </w:pPr>
      <w:r w:rsidDel="00000000" w:rsidR="00000000" w:rsidRPr="00000000">
        <w:rPr>
          <w:sz w:val="16"/>
          <w:szCs w:val="16"/>
          <w:rtl w:val="0"/>
        </w:rPr>
        <w:t xml:space="preserve">4.1. В случае нарушения сроков оплаты со стороны Заказчика, Исполнитель имеет право приостановить выполнение работ до полного выполнения обязательств со стороны </w:t>
      </w:r>
      <w:r w:rsidDel="00000000" w:rsidR="00000000" w:rsidRPr="00000000">
        <w:rPr>
          <w:sz w:val="16"/>
          <w:szCs w:val="16"/>
          <w:rtl w:val="0"/>
        </w:rPr>
        <w:t xml:space="preserve">З</w:t>
      </w:r>
      <w:r w:rsidDel="00000000" w:rsidR="00000000" w:rsidRPr="00000000">
        <w:rPr>
          <w:sz w:val="16"/>
          <w:szCs w:val="16"/>
          <w:rtl w:val="0"/>
        </w:rPr>
        <w:t xml:space="preserve">аказчика.</w:t>
      </w:r>
    </w:p>
    <w:p w:rsidR="00000000" w:rsidDel="00000000" w:rsidP="00000000" w:rsidRDefault="00000000" w:rsidRPr="00000000" w14:paraId="0000001F">
      <w:pPr>
        <w:pageBreakBefore w:val="0"/>
        <w:ind w:left="140" w:firstLine="0"/>
        <w:jc w:val="both"/>
        <w:rPr>
          <w:sz w:val="16"/>
          <w:szCs w:val="16"/>
        </w:rPr>
      </w:pPr>
      <w:r w:rsidDel="00000000" w:rsidR="00000000" w:rsidRPr="00000000">
        <w:rPr>
          <w:sz w:val="16"/>
          <w:szCs w:val="16"/>
          <w:rtl w:val="0"/>
        </w:rPr>
        <w:t xml:space="preserve">4.2. В случае задержки оказания Услуг на срок свыше 10 (десяти) рабочих дней, Заказчик вправе в одностороннем порядке отказаться от исполнения настоящего Договора.</w:t>
      </w:r>
    </w:p>
    <w:p w:rsidR="00000000" w:rsidDel="00000000" w:rsidP="00000000" w:rsidRDefault="00000000" w:rsidRPr="00000000" w14:paraId="00000020">
      <w:pPr>
        <w:pageBreakBefore w:val="0"/>
        <w:ind w:left="140" w:firstLine="0"/>
        <w:jc w:val="both"/>
        <w:rPr>
          <w:sz w:val="16"/>
          <w:szCs w:val="16"/>
        </w:rPr>
      </w:pPr>
      <w:r w:rsidDel="00000000" w:rsidR="00000000" w:rsidRPr="00000000">
        <w:rPr>
          <w:sz w:val="16"/>
          <w:szCs w:val="16"/>
          <w:rtl w:val="0"/>
        </w:rPr>
        <w:t xml:space="preserve">4.3.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000000" w:rsidDel="00000000" w:rsidP="00000000" w:rsidRDefault="00000000" w:rsidRPr="00000000" w14:paraId="00000021">
      <w:pPr>
        <w:pageBreakBefore w:val="0"/>
        <w:ind w:left="140" w:firstLine="0"/>
        <w:jc w:val="both"/>
        <w:rPr>
          <w:sz w:val="16"/>
          <w:szCs w:val="16"/>
          <w:highlight w:val="white"/>
        </w:rPr>
      </w:pPr>
      <w:r w:rsidDel="00000000" w:rsidR="00000000" w:rsidRPr="00000000">
        <w:rPr>
          <w:sz w:val="16"/>
          <w:szCs w:val="16"/>
          <w:rtl w:val="0"/>
        </w:rPr>
        <w:t xml:space="preserve">4.4. </w:t>
      </w:r>
      <w:r w:rsidDel="00000000" w:rsidR="00000000" w:rsidRPr="00000000">
        <w:rPr>
          <w:sz w:val="16"/>
          <w:szCs w:val="16"/>
          <w:highlight w:val="white"/>
          <w:rtl w:val="0"/>
        </w:rPr>
        <w:t xml:space="preserve">Окончание срока действия договора не освобождает стороны от ответственности за нарушение условий изложенных в настоящем Договоре.</w:t>
      </w:r>
    </w:p>
    <w:p w:rsidR="00000000" w:rsidDel="00000000" w:rsidP="00000000" w:rsidRDefault="00000000" w:rsidRPr="00000000" w14:paraId="00000022">
      <w:pPr>
        <w:pageBreakBefore w:val="0"/>
        <w:ind w:left="140" w:firstLine="0"/>
        <w:jc w:val="both"/>
        <w:rPr>
          <w:sz w:val="16"/>
          <w:szCs w:val="16"/>
        </w:rPr>
      </w:pPr>
      <w:r w:rsidDel="00000000" w:rsidR="00000000" w:rsidRPr="00000000">
        <w:rPr>
          <w:sz w:val="16"/>
          <w:szCs w:val="16"/>
          <w:rtl w:val="0"/>
        </w:rPr>
        <w:t xml:space="preserve">4.5. Исполнитель не проверяет степень заполненности картриджа перед его заправкой. Весь расходный материал находящийся в картридже перед заправкой утилизируется без возможности его дальнейшего использования. Каждый картридж поступивший к исполнителю в работу принимается как “пустой”, если во время приема-передачи на картридже нет прикрепленного ЯВНО ЗАМЕТНОГО ПИСЬМЕННОГО уведомления с текстом “КАРТРИДЖ ПОЛНЫЙ! НЕ ЗАПРАВЛЯТЬ!”.</w:t>
      </w:r>
    </w:p>
    <w:p w:rsidR="00000000" w:rsidDel="00000000" w:rsidP="00000000" w:rsidRDefault="00000000" w:rsidRPr="00000000" w14:paraId="00000023">
      <w:pPr>
        <w:pageBreakBefore w:val="0"/>
        <w:ind w:left="140" w:firstLine="0"/>
        <w:jc w:val="both"/>
        <w:rPr>
          <w:sz w:val="16"/>
          <w:szCs w:val="16"/>
          <w:highlight w:val="white"/>
        </w:rPr>
      </w:pPr>
      <w:r w:rsidDel="00000000" w:rsidR="00000000" w:rsidRPr="00000000">
        <w:rPr>
          <w:sz w:val="16"/>
          <w:szCs w:val="16"/>
          <w:rtl w:val="0"/>
        </w:rPr>
        <w:t xml:space="preserve">4.6. Заказчик своими силами и средствами обеспечивает контроль степень заполненности принадлежащих ему картриджей.</w:t>
      </w:r>
      <w:r w:rsidDel="00000000" w:rsidR="00000000" w:rsidRPr="00000000">
        <w:rPr>
          <w:rtl w:val="0"/>
        </w:rPr>
      </w:r>
    </w:p>
    <w:p w:rsidR="00000000" w:rsidDel="00000000" w:rsidP="00000000" w:rsidRDefault="00000000" w:rsidRPr="00000000" w14:paraId="00000024">
      <w:pPr>
        <w:pageBreakBefore w:val="0"/>
        <w:ind w:left="140" w:firstLine="0"/>
        <w:jc w:val="center"/>
        <w:rPr>
          <w:b w:val="1"/>
          <w:sz w:val="16"/>
          <w:szCs w:val="16"/>
        </w:rPr>
      </w:pPr>
      <w:r w:rsidDel="00000000" w:rsidR="00000000" w:rsidRPr="00000000">
        <w:rPr>
          <w:b w:val="1"/>
          <w:sz w:val="16"/>
          <w:szCs w:val="16"/>
          <w:rtl w:val="0"/>
        </w:rPr>
        <w:t xml:space="preserve">5. </w:t>
      </w:r>
      <w:r w:rsidDel="00000000" w:rsidR="00000000" w:rsidRPr="00000000">
        <w:rPr>
          <w:b w:val="1"/>
          <w:sz w:val="16"/>
          <w:szCs w:val="16"/>
          <w:rtl w:val="0"/>
        </w:rPr>
        <w:t xml:space="preserve">Обстоятельства непреодолимой силы</w:t>
      </w:r>
      <w:r w:rsidDel="00000000" w:rsidR="00000000" w:rsidRPr="00000000">
        <w:rPr>
          <w:rtl w:val="0"/>
        </w:rPr>
      </w:r>
    </w:p>
    <w:p w:rsidR="00000000" w:rsidDel="00000000" w:rsidP="00000000" w:rsidRDefault="00000000" w:rsidRPr="00000000" w14:paraId="00000025">
      <w:pPr>
        <w:pageBreakBefore w:val="0"/>
        <w:ind w:left="140" w:firstLine="0"/>
        <w:jc w:val="both"/>
        <w:rPr>
          <w:sz w:val="16"/>
          <w:szCs w:val="16"/>
        </w:rPr>
      </w:pPr>
      <w:r w:rsidDel="00000000" w:rsidR="00000000" w:rsidRPr="00000000">
        <w:rPr>
          <w:sz w:val="16"/>
          <w:szCs w:val="16"/>
          <w:rtl w:val="0"/>
        </w:rPr>
        <w:t xml:space="preserve">5.1. Стороны освобождаются от ответственности за неисполнение или ненадлежащее исполнение обязательств по Договору, если оно явилось следствием возникших после заключения договора чрезвычайных обстоятельств, которые не могли быть предвидены и предупреждены разумными средствами ни одной из сторон.  Под чрезвычайными понимаются непреодолимые при данных условиях обстоятельства, такие как стихийные бедствия, военные действия, забастовки, гражданские волнения, постановления правительства и других федеральных или местных органов власти, закрытие транспортных сообщений, нарушение линий связи и любые иные обстоятельства, находящиеся вне разумного контроля сторон.</w:t>
      </w:r>
    </w:p>
    <w:p w:rsidR="00000000" w:rsidDel="00000000" w:rsidP="00000000" w:rsidRDefault="00000000" w:rsidRPr="00000000" w14:paraId="00000026">
      <w:pPr>
        <w:pageBreakBefore w:val="0"/>
        <w:ind w:left="140" w:firstLine="0"/>
        <w:jc w:val="both"/>
        <w:rPr>
          <w:sz w:val="16"/>
          <w:szCs w:val="16"/>
        </w:rPr>
      </w:pPr>
      <w:r w:rsidDel="00000000" w:rsidR="00000000" w:rsidRPr="00000000">
        <w:rPr>
          <w:sz w:val="16"/>
          <w:szCs w:val="16"/>
          <w:rtl w:val="0"/>
        </w:rPr>
        <w:t xml:space="preserve">5.2. Сторона, для которой стало невозможным исполнение обязанностей  по договору в связи с наступлением чрезвычайных обстоятельств, должна известить другую сторону о наступлении и прекращении действия таких обстоятельств в течение </w:t>
      </w:r>
      <w:r w:rsidDel="00000000" w:rsidR="00000000" w:rsidRPr="00000000">
        <w:rPr>
          <w:sz w:val="16"/>
          <w:szCs w:val="16"/>
          <w:rtl w:val="0"/>
        </w:rPr>
        <w:t xml:space="preserve">10 (десяти) рабочих </w:t>
      </w:r>
      <w:r w:rsidDel="00000000" w:rsidR="00000000" w:rsidRPr="00000000">
        <w:rPr>
          <w:sz w:val="16"/>
          <w:szCs w:val="16"/>
          <w:rtl w:val="0"/>
        </w:rPr>
        <w:t xml:space="preserve">дней.</w:t>
      </w:r>
    </w:p>
    <w:p w:rsidR="00000000" w:rsidDel="00000000" w:rsidP="00000000" w:rsidRDefault="00000000" w:rsidRPr="00000000" w14:paraId="00000027">
      <w:pPr>
        <w:pageBreakBefore w:val="0"/>
        <w:ind w:left="140" w:firstLine="0"/>
        <w:jc w:val="both"/>
        <w:rPr>
          <w:sz w:val="16"/>
          <w:szCs w:val="16"/>
        </w:rPr>
      </w:pPr>
      <w:r w:rsidDel="00000000" w:rsidR="00000000" w:rsidRPr="00000000">
        <w:rPr>
          <w:sz w:val="16"/>
          <w:szCs w:val="16"/>
          <w:rtl w:val="0"/>
        </w:rPr>
        <w:t xml:space="preserve">5.3. Документ, выданный Торгово-промышленной палатой, уполномоченным государственным органом и т.д., является достаточным подтверждением наличия и продолжительности действия непреодолимой силы.</w:t>
      </w:r>
    </w:p>
    <w:p w:rsidR="00000000" w:rsidDel="00000000" w:rsidP="00000000" w:rsidRDefault="00000000" w:rsidRPr="00000000" w14:paraId="00000028">
      <w:pPr>
        <w:pageBreakBefore w:val="0"/>
        <w:ind w:left="140" w:firstLine="0"/>
        <w:jc w:val="both"/>
        <w:rPr>
          <w:sz w:val="16"/>
          <w:szCs w:val="16"/>
        </w:rPr>
      </w:pPr>
      <w:r w:rsidDel="00000000" w:rsidR="00000000" w:rsidRPr="00000000">
        <w:rPr>
          <w:sz w:val="16"/>
          <w:szCs w:val="16"/>
          <w:rtl w:val="0"/>
        </w:rPr>
        <w:t xml:space="preserve">5.4. Если обстоятельства непреодолимой силы продолжают действовать более 30 </w:t>
      </w:r>
      <w:r w:rsidDel="00000000" w:rsidR="00000000" w:rsidRPr="00000000">
        <w:rPr>
          <w:sz w:val="16"/>
          <w:szCs w:val="16"/>
          <w:rtl w:val="0"/>
        </w:rPr>
        <w:t xml:space="preserve">(тридцати) календарных </w:t>
      </w:r>
      <w:r w:rsidDel="00000000" w:rsidR="00000000" w:rsidRPr="00000000">
        <w:rPr>
          <w:sz w:val="16"/>
          <w:szCs w:val="16"/>
          <w:rtl w:val="0"/>
        </w:rPr>
        <w:t xml:space="preserve">дней, то любая из Сторон вправе расторгнуть Договор в одностороннем порядке.</w:t>
      </w:r>
    </w:p>
    <w:p w:rsidR="00000000" w:rsidDel="00000000" w:rsidP="00000000" w:rsidRDefault="00000000" w:rsidRPr="00000000" w14:paraId="00000029">
      <w:pPr>
        <w:pageBreakBefore w:val="0"/>
        <w:ind w:left="140" w:firstLine="0"/>
        <w:jc w:val="center"/>
        <w:rPr>
          <w:b w:val="1"/>
          <w:sz w:val="16"/>
          <w:szCs w:val="16"/>
        </w:rPr>
      </w:pPr>
      <w:r w:rsidDel="00000000" w:rsidR="00000000" w:rsidRPr="00000000">
        <w:rPr>
          <w:b w:val="1"/>
          <w:sz w:val="16"/>
          <w:szCs w:val="16"/>
          <w:rtl w:val="0"/>
        </w:rPr>
        <w:t xml:space="preserve">6. Срок действия, изменение и досрочное расторжение </w:t>
      </w:r>
      <w:r w:rsidDel="00000000" w:rsidR="00000000" w:rsidRPr="00000000">
        <w:rPr>
          <w:b w:val="1"/>
          <w:sz w:val="16"/>
          <w:szCs w:val="16"/>
          <w:rtl w:val="0"/>
        </w:rPr>
        <w:t xml:space="preserve">Д</w:t>
      </w:r>
      <w:r w:rsidDel="00000000" w:rsidR="00000000" w:rsidRPr="00000000">
        <w:rPr>
          <w:b w:val="1"/>
          <w:sz w:val="16"/>
          <w:szCs w:val="16"/>
          <w:rtl w:val="0"/>
        </w:rPr>
        <w:t xml:space="preserve">оговора</w:t>
      </w:r>
    </w:p>
    <w:p w:rsidR="00000000" w:rsidDel="00000000" w:rsidP="00000000" w:rsidRDefault="00000000" w:rsidRPr="00000000" w14:paraId="0000002A">
      <w:pPr>
        <w:pageBreakBefore w:val="0"/>
        <w:ind w:left="140" w:firstLine="0"/>
        <w:jc w:val="both"/>
        <w:rPr>
          <w:sz w:val="16"/>
          <w:szCs w:val="16"/>
        </w:rPr>
      </w:pPr>
      <w:r w:rsidDel="00000000" w:rsidR="00000000" w:rsidRPr="00000000">
        <w:rPr>
          <w:sz w:val="16"/>
          <w:szCs w:val="16"/>
          <w:rtl w:val="0"/>
        </w:rPr>
        <w:t xml:space="preserve">6.1. Срок действия </w:t>
      </w:r>
      <w:r w:rsidDel="00000000" w:rsidR="00000000" w:rsidRPr="00000000">
        <w:rPr>
          <w:sz w:val="16"/>
          <w:szCs w:val="16"/>
          <w:rtl w:val="0"/>
        </w:rPr>
        <w:t xml:space="preserve">Д</w:t>
      </w:r>
      <w:r w:rsidDel="00000000" w:rsidR="00000000" w:rsidRPr="00000000">
        <w:rPr>
          <w:sz w:val="16"/>
          <w:szCs w:val="16"/>
          <w:rtl w:val="0"/>
        </w:rPr>
        <w:t xml:space="preserve">оговора устанавливается с момента его подписания и до 31 декабря 2021 г., в случае отсутствия заявлений одной из Сторон о прекращении или изменении условий Договора, он считается продленным на неограниченный срок.</w:t>
      </w:r>
    </w:p>
    <w:p w:rsidR="00000000" w:rsidDel="00000000" w:rsidP="00000000" w:rsidRDefault="00000000" w:rsidRPr="00000000" w14:paraId="0000002B">
      <w:pPr>
        <w:pageBreakBefore w:val="0"/>
        <w:ind w:left="140" w:firstLine="0"/>
        <w:jc w:val="both"/>
        <w:rPr>
          <w:sz w:val="16"/>
          <w:szCs w:val="16"/>
        </w:rPr>
      </w:pPr>
      <w:r w:rsidDel="00000000" w:rsidR="00000000" w:rsidRPr="00000000">
        <w:rPr>
          <w:sz w:val="16"/>
          <w:szCs w:val="16"/>
          <w:rtl w:val="0"/>
        </w:rPr>
        <w:t xml:space="preserve">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000000" w:rsidDel="00000000" w:rsidP="00000000" w:rsidRDefault="00000000" w:rsidRPr="00000000" w14:paraId="0000002C">
      <w:pPr>
        <w:pageBreakBefore w:val="0"/>
        <w:ind w:left="140" w:firstLine="0"/>
        <w:jc w:val="both"/>
        <w:rPr>
          <w:sz w:val="16"/>
          <w:szCs w:val="16"/>
        </w:rPr>
      </w:pPr>
      <w:r w:rsidDel="00000000" w:rsidR="00000000" w:rsidRPr="00000000">
        <w:rPr>
          <w:sz w:val="16"/>
          <w:szCs w:val="16"/>
          <w:rtl w:val="0"/>
        </w:rPr>
        <w:t xml:space="preserve">6.3.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000000" w:rsidDel="00000000" w:rsidP="00000000" w:rsidRDefault="00000000" w:rsidRPr="00000000" w14:paraId="0000002D">
      <w:pPr>
        <w:pageBreakBefore w:val="0"/>
        <w:ind w:left="140" w:firstLine="0"/>
        <w:jc w:val="both"/>
        <w:rPr>
          <w:sz w:val="16"/>
          <w:szCs w:val="16"/>
        </w:rPr>
      </w:pPr>
      <w:r w:rsidDel="00000000" w:rsidR="00000000" w:rsidRPr="00000000">
        <w:rPr>
          <w:sz w:val="16"/>
          <w:szCs w:val="16"/>
          <w:rtl w:val="0"/>
        </w:rPr>
        <w:t xml:space="preserve">6.4. Сторона, желающая расторгнуть договор, обязана предварительно уведомить другую Сторону о своем намерении не менее чем за </w:t>
      </w:r>
      <w:r w:rsidDel="00000000" w:rsidR="00000000" w:rsidRPr="00000000">
        <w:rPr>
          <w:sz w:val="16"/>
          <w:szCs w:val="16"/>
          <w:rtl w:val="0"/>
        </w:rPr>
        <w:t xml:space="preserve">15 (пятнадцать) рабочих дней</w:t>
      </w:r>
      <w:r w:rsidDel="00000000" w:rsidR="00000000" w:rsidRPr="00000000">
        <w:rPr>
          <w:sz w:val="16"/>
          <w:szCs w:val="16"/>
          <w:rtl w:val="0"/>
        </w:rPr>
        <w:t xml:space="preserve"> </w:t>
      </w:r>
      <w:r w:rsidDel="00000000" w:rsidR="00000000" w:rsidRPr="00000000">
        <w:rPr>
          <w:sz w:val="16"/>
          <w:szCs w:val="16"/>
          <w:rtl w:val="0"/>
        </w:rPr>
        <w:t xml:space="preserve">до даты расторжения.</w:t>
      </w:r>
    </w:p>
    <w:p w:rsidR="00000000" w:rsidDel="00000000" w:rsidP="00000000" w:rsidRDefault="00000000" w:rsidRPr="00000000" w14:paraId="0000002E">
      <w:pPr>
        <w:pageBreakBefore w:val="0"/>
        <w:ind w:left="140" w:firstLine="0"/>
        <w:jc w:val="both"/>
        <w:rPr>
          <w:sz w:val="16"/>
          <w:szCs w:val="16"/>
        </w:rPr>
      </w:pPr>
      <w:r w:rsidDel="00000000" w:rsidR="00000000" w:rsidRPr="00000000">
        <w:rPr>
          <w:sz w:val="16"/>
          <w:szCs w:val="16"/>
          <w:rtl w:val="0"/>
        </w:rPr>
        <w:t xml:space="preserve">6.5. Действие настоящего </w:t>
      </w:r>
      <w:r w:rsidDel="00000000" w:rsidR="00000000" w:rsidRPr="00000000">
        <w:rPr>
          <w:sz w:val="16"/>
          <w:szCs w:val="16"/>
          <w:rtl w:val="0"/>
        </w:rPr>
        <w:t xml:space="preserve">Д</w:t>
      </w:r>
      <w:r w:rsidDel="00000000" w:rsidR="00000000" w:rsidRPr="00000000">
        <w:rPr>
          <w:sz w:val="16"/>
          <w:szCs w:val="16"/>
          <w:rtl w:val="0"/>
        </w:rPr>
        <w:t xml:space="preserve">оговора может быть продлено по соглашению Сторон.</w:t>
      </w:r>
    </w:p>
    <w:p w:rsidR="00000000" w:rsidDel="00000000" w:rsidP="00000000" w:rsidRDefault="00000000" w:rsidRPr="00000000" w14:paraId="0000002F">
      <w:pPr>
        <w:pageBreakBefore w:val="0"/>
        <w:ind w:left="140" w:firstLine="0"/>
        <w:jc w:val="both"/>
        <w:rPr>
          <w:sz w:val="16"/>
          <w:szCs w:val="16"/>
          <w:highlight w:val="white"/>
        </w:rPr>
      </w:pPr>
      <w:r w:rsidDel="00000000" w:rsidR="00000000" w:rsidRPr="00000000">
        <w:rPr>
          <w:sz w:val="16"/>
          <w:szCs w:val="16"/>
          <w:highlight w:val="white"/>
          <w:rtl w:val="0"/>
        </w:rPr>
        <w:t xml:space="preserve">6.6. В случае окончания действия Договора или его досрочного расторжения, по любым основаниям Стороны производят взаиморасчеты в течение 15 (Пятнадцати) календарных дней с даты окончания действия/расторжения Договора.</w:t>
      </w:r>
    </w:p>
    <w:p w:rsidR="00000000" w:rsidDel="00000000" w:rsidP="00000000" w:rsidRDefault="00000000" w:rsidRPr="00000000" w14:paraId="00000030">
      <w:pPr>
        <w:pageBreakBefore w:val="0"/>
        <w:ind w:left="140" w:firstLine="0"/>
        <w:jc w:val="center"/>
        <w:rPr>
          <w:b w:val="1"/>
          <w:sz w:val="16"/>
          <w:szCs w:val="16"/>
        </w:rPr>
      </w:pPr>
      <w:r w:rsidDel="00000000" w:rsidR="00000000" w:rsidRPr="00000000">
        <w:rPr>
          <w:b w:val="1"/>
          <w:sz w:val="16"/>
          <w:szCs w:val="16"/>
          <w:rtl w:val="0"/>
        </w:rPr>
        <w:t xml:space="preserve">7. Разрешение споров</w:t>
      </w:r>
    </w:p>
    <w:p w:rsidR="00000000" w:rsidDel="00000000" w:rsidP="00000000" w:rsidRDefault="00000000" w:rsidRPr="00000000" w14:paraId="00000031">
      <w:pPr>
        <w:pageBreakBefore w:val="0"/>
        <w:ind w:left="140" w:firstLine="0"/>
        <w:jc w:val="both"/>
        <w:rPr>
          <w:sz w:val="16"/>
          <w:szCs w:val="16"/>
        </w:rPr>
      </w:pPr>
      <w:r w:rsidDel="00000000" w:rsidR="00000000" w:rsidRPr="00000000">
        <w:rPr>
          <w:sz w:val="16"/>
          <w:szCs w:val="16"/>
          <w:rtl w:val="0"/>
        </w:rPr>
        <w:t xml:space="preserve">7.1.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000000" w:rsidDel="00000000" w:rsidP="00000000" w:rsidRDefault="00000000" w:rsidRPr="00000000" w14:paraId="00000032">
      <w:pPr>
        <w:pageBreakBefore w:val="0"/>
        <w:ind w:left="140" w:firstLine="0"/>
        <w:jc w:val="both"/>
        <w:rPr>
          <w:sz w:val="16"/>
          <w:szCs w:val="16"/>
        </w:rPr>
      </w:pPr>
      <w:r w:rsidDel="00000000" w:rsidR="00000000" w:rsidRPr="00000000">
        <w:rPr>
          <w:sz w:val="16"/>
          <w:szCs w:val="16"/>
          <w:rtl w:val="0"/>
        </w:rPr>
        <w:t xml:space="preserve">7.2. Споры, не урегулированные путем переговоров, передаются на рассмотрение суда в порядке, предусмотренном действующим законодательством РФ.</w:t>
      </w:r>
    </w:p>
    <w:p w:rsidR="00000000" w:rsidDel="00000000" w:rsidP="00000000" w:rsidRDefault="00000000" w:rsidRPr="00000000" w14:paraId="00000033">
      <w:pPr>
        <w:pageBreakBefore w:val="0"/>
        <w:ind w:left="140" w:firstLine="0"/>
        <w:jc w:val="center"/>
        <w:rPr>
          <w:b w:val="1"/>
          <w:sz w:val="16"/>
          <w:szCs w:val="16"/>
        </w:rPr>
      </w:pPr>
      <w:r w:rsidDel="00000000" w:rsidR="00000000" w:rsidRPr="00000000">
        <w:rPr>
          <w:b w:val="1"/>
          <w:sz w:val="16"/>
          <w:szCs w:val="16"/>
          <w:rtl w:val="0"/>
        </w:rPr>
        <w:t xml:space="preserve">8. Заключительные положения</w:t>
      </w:r>
    </w:p>
    <w:p w:rsidR="00000000" w:rsidDel="00000000" w:rsidP="00000000" w:rsidRDefault="00000000" w:rsidRPr="00000000" w14:paraId="00000034">
      <w:pPr>
        <w:pageBreakBefore w:val="0"/>
        <w:ind w:left="140" w:firstLine="0"/>
        <w:jc w:val="both"/>
        <w:rPr>
          <w:sz w:val="16"/>
          <w:szCs w:val="16"/>
        </w:rPr>
      </w:pPr>
      <w:r w:rsidDel="00000000" w:rsidR="00000000" w:rsidRPr="00000000">
        <w:rPr>
          <w:sz w:val="16"/>
          <w:szCs w:val="16"/>
          <w:rtl w:val="0"/>
        </w:rPr>
        <w:t xml:space="preserve">8.1. Договор вступает в силу с момента его подписания Сторонами.</w:t>
      </w:r>
    </w:p>
    <w:p w:rsidR="00000000" w:rsidDel="00000000" w:rsidP="00000000" w:rsidRDefault="00000000" w:rsidRPr="00000000" w14:paraId="00000035">
      <w:pPr>
        <w:pageBreakBefore w:val="0"/>
        <w:ind w:left="140" w:firstLine="0"/>
        <w:jc w:val="both"/>
        <w:rPr>
          <w:sz w:val="16"/>
          <w:szCs w:val="16"/>
        </w:rPr>
      </w:pPr>
      <w:r w:rsidDel="00000000" w:rsidR="00000000" w:rsidRPr="00000000">
        <w:rPr>
          <w:sz w:val="16"/>
          <w:szCs w:val="16"/>
          <w:rtl w:val="0"/>
        </w:rPr>
        <w:t xml:space="preserve">8.2. Договор составлен в двух экземплярах, по одному для каждой из Сторон.</w:t>
      </w:r>
    </w:p>
    <w:p w:rsidR="00000000" w:rsidDel="00000000" w:rsidP="00000000" w:rsidRDefault="00000000" w:rsidRPr="00000000" w14:paraId="00000036">
      <w:pPr>
        <w:pageBreakBefore w:val="0"/>
        <w:ind w:left="140" w:firstLine="0"/>
        <w:jc w:val="center"/>
        <w:rPr>
          <w:b w:val="1"/>
          <w:sz w:val="16"/>
          <w:szCs w:val="16"/>
        </w:rPr>
      </w:pPr>
      <w:r w:rsidDel="00000000" w:rsidR="00000000" w:rsidRPr="00000000">
        <w:rPr>
          <w:b w:val="1"/>
          <w:sz w:val="16"/>
          <w:szCs w:val="16"/>
          <w:rtl w:val="0"/>
        </w:rPr>
        <w:t xml:space="preserve">9. Адреса, банковские реквизиты и подписи Сторон:</w:t>
      </w:r>
      <w:r w:rsidDel="00000000" w:rsidR="00000000" w:rsidRPr="00000000">
        <w:rPr>
          <w:rtl w:val="0"/>
        </w:rPr>
      </w:r>
    </w:p>
    <w:tbl>
      <w:tblPr>
        <w:tblStyle w:val="Table1"/>
        <w:tblW w:w="111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3"/>
        <w:gridCol w:w="5553"/>
        <w:tblGridChange w:id="0">
          <w:tblGrid>
            <w:gridCol w:w="5553"/>
            <w:gridCol w:w="5553"/>
          </w:tblGrid>
        </w:tblGridChange>
      </w:tblGrid>
      <w:tr>
        <w:trPr>
          <w:cantSplit w:val="0"/>
          <w:trHeight w:val="5220" w:hRule="atLeast"/>
          <w:tblHeader w:val="0"/>
        </w:trPr>
        <w:tc>
          <w:tcPr>
            <w:tcMar>
              <w:top w:w="100.0" w:type="dxa"/>
              <w:left w:w="100.0" w:type="dxa"/>
              <w:bottom w:w="100.0" w:type="dxa"/>
              <w:right w:w="100.0" w:type="dxa"/>
            </w:tcMar>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ind w:left="135" w:firstLine="0"/>
              <w:jc w:val="center"/>
              <w:rPr>
                <w:b w:val="1"/>
                <w:sz w:val="16"/>
                <w:szCs w:val="16"/>
              </w:rPr>
            </w:pPr>
            <w:r w:rsidDel="00000000" w:rsidR="00000000" w:rsidRPr="00000000">
              <w:rPr>
                <w:b w:val="1"/>
                <w:sz w:val="16"/>
                <w:szCs w:val="16"/>
                <w:rtl w:val="0"/>
              </w:rPr>
              <w:t xml:space="preserve">Исполнитель</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before="0" w:line="276" w:lineRule="auto"/>
              <w:ind w:left="135" w:firstLine="0"/>
              <w:rPr>
                <w:sz w:val="16"/>
                <w:szCs w:val="16"/>
              </w:rPr>
            </w:pPr>
            <w:r w:rsidDel="00000000" w:rsidR="00000000" w:rsidRPr="00000000">
              <w:rPr>
                <w:b w:val="1"/>
                <w:sz w:val="16"/>
                <w:szCs w:val="16"/>
                <w:rtl w:val="0"/>
              </w:rPr>
              <w:t xml:space="preserve">Наименование предприятия:</w:t>
            </w:r>
            <w:r w:rsidDel="00000000" w:rsidR="00000000" w:rsidRPr="00000000">
              <w:rPr>
                <w:b w:val="0"/>
                <w:sz w:val="16"/>
                <w:szCs w:val="16"/>
                <w:rtl w:val="0"/>
              </w:rPr>
              <w:t xml:space="preserve"> </w:t>
            </w:r>
            <w:r w:rsidDel="00000000" w:rsidR="00000000" w:rsidRPr="00000000">
              <w:rPr>
                <w:sz w:val="16"/>
                <w:szCs w:val="16"/>
                <w:rtl w:val="0"/>
              </w:rPr>
              <w:t xml:space="preserve">Индивидуальный предприниматель Менгазиев Айдер Абдульверович</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0" w:before="0" w:line="276" w:lineRule="auto"/>
              <w:ind w:left="135" w:firstLine="0"/>
              <w:rPr>
                <w:sz w:val="16"/>
                <w:szCs w:val="16"/>
              </w:rPr>
            </w:pPr>
            <w:r w:rsidDel="00000000" w:rsidR="00000000" w:rsidRPr="00000000">
              <w:rPr>
                <w:b w:val="1"/>
                <w:sz w:val="16"/>
                <w:szCs w:val="16"/>
                <w:rtl w:val="0"/>
              </w:rPr>
              <w:t xml:space="preserve">Фактический адрес:</w:t>
            </w:r>
            <w:r w:rsidDel="00000000" w:rsidR="00000000" w:rsidRPr="00000000">
              <w:rPr>
                <w:b w:val="0"/>
                <w:sz w:val="16"/>
                <w:szCs w:val="16"/>
                <w:rtl w:val="0"/>
              </w:rPr>
              <w:t xml:space="preserve"> ул. Пушкина 20</w:t>
            </w:r>
            <w:r w:rsidDel="00000000" w:rsidR="00000000" w:rsidRPr="00000000">
              <w:rPr>
                <w:sz w:val="16"/>
                <w:szCs w:val="16"/>
                <w:rtl w:val="0"/>
              </w:rPr>
              <w:t xml:space="preserve">/7</w:t>
            </w:r>
            <w:r w:rsidDel="00000000" w:rsidR="00000000" w:rsidRPr="00000000">
              <w:rPr>
                <w:b w:val="0"/>
                <w:sz w:val="16"/>
                <w:szCs w:val="16"/>
                <w:rtl w:val="0"/>
              </w:rPr>
              <w:t xml:space="preserve"> (во дворе),</w:t>
            </w:r>
            <w:r w:rsidDel="00000000" w:rsidR="00000000" w:rsidRPr="00000000">
              <w:rPr>
                <w:sz w:val="16"/>
                <w:szCs w:val="16"/>
                <w:rtl w:val="0"/>
              </w:rPr>
              <w:t xml:space="preserve"> г.Симферополь,</w:t>
            </w:r>
            <w:r w:rsidDel="00000000" w:rsidR="00000000" w:rsidRPr="00000000">
              <w:rPr>
                <w:b w:val="0"/>
                <w:sz w:val="16"/>
                <w:szCs w:val="16"/>
                <w:rtl w:val="0"/>
              </w:rPr>
              <w:t xml:space="preserve"> Республика Крым, Россия,</w:t>
            </w:r>
            <w:r w:rsidDel="00000000" w:rsidR="00000000" w:rsidRPr="00000000">
              <w:rPr>
                <w:sz w:val="16"/>
                <w:szCs w:val="16"/>
                <w:rtl w:val="0"/>
              </w:rPr>
              <w:t xml:space="preserve"> 295011.</w:t>
            </w:r>
          </w:p>
          <w:p w:rsidR="00000000" w:rsidDel="00000000" w:rsidP="00000000" w:rsidRDefault="00000000" w:rsidRPr="00000000" w14:paraId="0000003A">
            <w:pPr>
              <w:pageBreakBefore w:val="0"/>
              <w:ind w:left="140" w:firstLine="0"/>
              <w:rPr>
                <w:sz w:val="16"/>
                <w:szCs w:val="16"/>
              </w:rPr>
            </w:pPr>
            <w:r w:rsidDel="00000000" w:rsidR="00000000" w:rsidRPr="00000000">
              <w:rPr>
                <w:b w:val="1"/>
                <w:sz w:val="16"/>
                <w:szCs w:val="16"/>
                <w:rtl w:val="0"/>
              </w:rPr>
              <w:t xml:space="preserve">Юридический адрес:</w:t>
            </w:r>
            <w:r w:rsidDel="00000000" w:rsidR="00000000" w:rsidRPr="00000000">
              <w:rPr>
                <w:sz w:val="16"/>
                <w:szCs w:val="16"/>
                <w:rtl w:val="0"/>
              </w:rPr>
              <w:t xml:space="preserve"> 297541, Симферопольский район, п. Школьное ул. Мира д.1 кв.13</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before="0" w:line="276" w:lineRule="auto"/>
              <w:ind w:left="135" w:firstLine="0"/>
              <w:rPr>
                <w:sz w:val="16"/>
                <w:szCs w:val="16"/>
              </w:rPr>
            </w:pPr>
            <w:r w:rsidDel="00000000" w:rsidR="00000000" w:rsidRPr="00000000">
              <w:rPr>
                <w:b w:val="1"/>
                <w:sz w:val="16"/>
                <w:szCs w:val="16"/>
                <w:rtl w:val="0"/>
              </w:rPr>
              <w:t xml:space="preserve">ОГРНИП:</w:t>
            </w:r>
            <w:r w:rsidDel="00000000" w:rsidR="00000000" w:rsidRPr="00000000">
              <w:rPr>
                <w:b w:val="0"/>
                <w:sz w:val="16"/>
                <w:szCs w:val="16"/>
                <w:rtl w:val="0"/>
              </w:rPr>
              <w:t xml:space="preserve"> </w:t>
            </w:r>
            <w:r w:rsidDel="00000000" w:rsidR="00000000" w:rsidRPr="00000000">
              <w:rPr>
                <w:sz w:val="16"/>
                <w:szCs w:val="16"/>
                <w:rtl w:val="0"/>
              </w:rPr>
              <w:t xml:space="preserve">321911200064231</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before="0" w:line="276" w:lineRule="auto"/>
              <w:ind w:left="135" w:firstLine="0"/>
              <w:rPr>
                <w:sz w:val="16"/>
                <w:szCs w:val="16"/>
              </w:rPr>
            </w:pPr>
            <w:r w:rsidDel="00000000" w:rsidR="00000000" w:rsidRPr="00000000">
              <w:rPr>
                <w:b w:val="1"/>
                <w:sz w:val="16"/>
                <w:szCs w:val="16"/>
                <w:rtl w:val="0"/>
              </w:rPr>
              <w:t xml:space="preserve">ИНН:</w:t>
            </w:r>
            <w:r w:rsidDel="00000000" w:rsidR="00000000" w:rsidRPr="00000000">
              <w:rPr>
                <w:b w:val="0"/>
                <w:sz w:val="16"/>
                <w:szCs w:val="16"/>
                <w:rtl w:val="0"/>
              </w:rPr>
              <w:t xml:space="preserve">  </w:t>
            </w:r>
            <w:r w:rsidDel="00000000" w:rsidR="00000000" w:rsidRPr="00000000">
              <w:rPr>
                <w:sz w:val="16"/>
                <w:szCs w:val="16"/>
                <w:rtl w:val="0"/>
              </w:rPr>
              <w:t xml:space="preserve">910919107262</w:t>
            </w:r>
            <w:r w:rsidDel="00000000" w:rsidR="00000000" w:rsidRPr="00000000">
              <w:rPr>
                <w:b w:val="0"/>
                <w:sz w:val="16"/>
                <w:szCs w:val="16"/>
                <w:rtl w:val="0"/>
              </w:rPr>
              <w:t xml:space="preserve"> </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before="0" w:line="276" w:lineRule="auto"/>
              <w:ind w:left="135" w:firstLine="0"/>
              <w:rPr>
                <w:sz w:val="16"/>
                <w:szCs w:val="16"/>
              </w:rPr>
            </w:pPr>
            <w:r w:rsidDel="00000000" w:rsidR="00000000" w:rsidRPr="00000000">
              <w:rPr>
                <w:b w:val="1"/>
                <w:sz w:val="16"/>
                <w:szCs w:val="16"/>
                <w:rtl w:val="0"/>
              </w:rPr>
              <w:t xml:space="preserve">КПП:</w:t>
            </w:r>
            <w:r w:rsidDel="00000000" w:rsidR="00000000" w:rsidRPr="00000000">
              <w:rPr>
                <w:b w:val="0"/>
                <w:sz w:val="16"/>
                <w:szCs w:val="16"/>
                <w:rtl w:val="0"/>
              </w:rPr>
              <w:t xml:space="preserve"> ---------- </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0" w:before="0" w:line="276" w:lineRule="auto"/>
              <w:ind w:left="135" w:firstLine="0"/>
              <w:rPr>
                <w:sz w:val="16"/>
                <w:szCs w:val="16"/>
              </w:rPr>
            </w:pPr>
            <w:r w:rsidDel="00000000" w:rsidR="00000000" w:rsidRPr="00000000">
              <w:rPr>
                <w:b w:val="1"/>
                <w:sz w:val="16"/>
                <w:szCs w:val="16"/>
                <w:rtl w:val="0"/>
              </w:rPr>
              <w:t xml:space="preserve">БИК:</w:t>
            </w:r>
            <w:r w:rsidDel="00000000" w:rsidR="00000000" w:rsidRPr="00000000">
              <w:rPr>
                <w:sz w:val="16"/>
                <w:szCs w:val="16"/>
                <w:rtl w:val="0"/>
              </w:rPr>
              <w:t xml:space="preserve"> 043510607</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before="0" w:line="276" w:lineRule="auto"/>
              <w:ind w:left="135" w:firstLine="0"/>
              <w:rPr>
                <w:sz w:val="16"/>
                <w:szCs w:val="16"/>
              </w:rPr>
            </w:pPr>
            <w:r w:rsidDel="00000000" w:rsidR="00000000" w:rsidRPr="00000000">
              <w:rPr>
                <w:b w:val="1"/>
                <w:sz w:val="16"/>
                <w:szCs w:val="16"/>
                <w:rtl w:val="0"/>
              </w:rPr>
              <w:t xml:space="preserve">К/с:</w:t>
            </w:r>
            <w:r w:rsidDel="00000000" w:rsidR="00000000" w:rsidRPr="00000000">
              <w:rPr>
                <w:sz w:val="16"/>
                <w:szCs w:val="16"/>
                <w:rtl w:val="0"/>
              </w:rPr>
              <w:t xml:space="preserve"> 30101810335100000607</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ind w:left="135" w:firstLine="0"/>
              <w:rPr>
                <w:sz w:val="16"/>
                <w:szCs w:val="16"/>
              </w:rPr>
            </w:pPr>
            <w:r w:rsidDel="00000000" w:rsidR="00000000" w:rsidRPr="00000000">
              <w:rPr>
                <w:b w:val="1"/>
                <w:sz w:val="16"/>
                <w:szCs w:val="16"/>
                <w:rtl w:val="0"/>
              </w:rPr>
              <w:t xml:space="preserve">Р/с:</w:t>
            </w:r>
            <w:r w:rsidDel="00000000" w:rsidR="00000000" w:rsidRPr="00000000">
              <w:rPr>
                <w:sz w:val="16"/>
                <w:szCs w:val="16"/>
                <w:rtl w:val="0"/>
              </w:rPr>
              <w:t xml:space="preserve"> 40802810542670000330</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before="0" w:line="276" w:lineRule="auto"/>
              <w:ind w:left="135" w:firstLine="0"/>
              <w:rPr>
                <w:sz w:val="16"/>
                <w:szCs w:val="16"/>
              </w:rPr>
            </w:pPr>
            <w:r w:rsidDel="00000000" w:rsidR="00000000" w:rsidRPr="00000000">
              <w:rPr>
                <w:b w:val="0"/>
                <w:sz w:val="16"/>
                <w:szCs w:val="16"/>
                <w:rtl w:val="0"/>
              </w:rPr>
              <w:t xml:space="preserve">в РНКБ Банк (ПАО) г. Симферополь.</w:t>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before="0" w:line="276" w:lineRule="auto"/>
              <w:ind w:left="135" w:firstLine="0"/>
              <w:rPr>
                <w:sz w:val="16"/>
                <w:szCs w:val="16"/>
              </w:rPr>
            </w:pPr>
            <w:r w:rsidDel="00000000" w:rsidR="00000000" w:rsidRPr="00000000">
              <w:rPr>
                <w:sz w:val="16"/>
                <w:szCs w:val="16"/>
                <w:rtl w:val="0"/>
              </w:rPr>
              <w:t xml:space="preserve">Адрес банка:  Россия, Р.Крым, г. Симферополь, ул.Пушкина 7/К.Маркса 12.</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before="0" w:line="276" w:lineRule="auto"/>
              <w:ind w:left="135" w:firstLine="0"/>
              <w:rPr>
                <w:sz w:val="16"/>
                <w:szCs w:val="16"/>
                <w:highlight w:val="white"/>
              </w:rPr>
            </w:pPr>
            <w:r w:rsidDel="00000000" w:rsidR="00000000" w:rsidRPr="00000000">
              <w:rPr>
                <w:b w:val="1"/>
                <w:sz w:val="16"/>
                <w:szCs w:val="16"/>
                <w:rtl w:val="0"/>
              </w:rPr>
              <w:t xml:space="preserve">E-mail:</w:t>
            </w:r>
            <w:r w:rsidDel="00000000" w:rsidR="00000000" w:rsidRPr="00000000">
              <w:rPr>
                <w:sz w:val="16"/>
                <w:szCs w:val="16"/>
                <w:rtl w:val="0"/>
              </w:rPr>
              <w:t xml:space="preserve"> </w:t>
            </w:r>
            <w:hyperlink r:id="rId6">
              <w:r w:rsidDel="00000000" w:rsidR="00000000" w:rsidRPr="00000000">
                <w:rPr>
                  <w:sz w:val="16"/>
                  <w:szCs w:val="16"/>
                  <w:highlight w:val="white"/>
                  <w:u w:val="single"/>
                  <w:rtl w:val="0"/>
                </w:rPr>
                <w:t xml:space="preserve">s.printer.8d@gmail.com</w:t>
              </w:r>
            </w:hyperlink>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ind w:left="140" w:firstLine="0"/>
              <w:rPr>
                <w:sz w:val="16"/>
                <w:szCs w:val="16"/>
                <w:highlight w:val="white"/>
              </w:rPr>
            </w:pPr>
            <w:r w:rsidDel="00000000" w:rsidR="00000000" w:rsidRPr="00000000">
              <w:rPr>
                <w:b w:val="1"/>
                <w:sz w:val="16"/>
                <w:szCs w:val="16"/>
                <w:highlight w:val="white"/>
                <w:rtl w:val="0"/>
              </w:rPr>
              <w:t xml:space="preserve">Тел.:</w:t>
            </w:r>
            <w:r w:rsidDel="00000000" w:rsidR="00000000" w:rsidRPr="00000000">
              <w:rPr>
                <w:sz w:val="16"/>
                <w:szCs w:val="16"/>
                <w:highlight w:val="white"/>
                <w:rtl w:val="0"/>
              </w:rPr>
              <w:t xml:space="preserve"> +7(978)756-02-82;</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ind w:left="140" w:firstLine="0"/>
              <w:rPr>
                <w:sz w:val="16"/>
                <w:szCs w:val="16"/>
                <w:highlight w:val="white"/>
              </w:rPr>
            </w:pPr>
            <w:r w:rsidDel="00000000" w:rsidR="00000000" w:rsidRPr="00000000">
              <w:rPr>
                <w:b w:val="1"/>
                <w:sz w:val="16"/>
                <w:szCs w:val="16"/>
                <w:highlight w:val="white"/>
                <w:rtl w:val="0"/>
              </w:rPr>
              <w:t xml:space="preserve">Сайт:</w:t>
            </w:r>
            <w:r w:rsidDel="00000000" w:rsidR="00000000" w:rsidRPr="00000000">
              <w:rPr>
                <w:sz w:val="16"/>
                <w:szCs w:val="16"/>
                <w:highlight w:val="white"/>
                <w:rtl w:val="0"/>
              </w:rPr>
              <w:t xml:space="preserve"> сытыйпринтер.рф (русский домен)</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before="0" w:line="276" w:lineRule="auto"/>
              <w:ind w:left="135" w:firstLine="0"/>
              <w:rPr>
                <w:sz w:val="16"/>
                <w:szCs w:val="16"/>
              </w:rPr>
            </w:pPr>
            <w:r w:rsidDel="00000000" w:rsidR="00000000" w:rsidRPr="00000000">
              <w:rPr>
                <w:b w:val="0"/>
                <w:sz w:val="16"/>
                <w:szCs w:val="16"/>
                <w:rtl w:val="0"/>
              </w:rPr>
              <w:t xml:space="preserve">От имени Исполнителя</w:t>
            </w: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before="0" w:line="276" w:lineRule="auto"/>
              <w:ind w:left="135" w:firstLine="0"/>
              <w:rPr>
                <w:sz w:val="16"/>
                <w:szCs w:val="16"/>
              </w:rPr>
            </w:pPr>
            <w:r w:rsidDel="00000000" w:rsidR="00000000" w:rsidRPr="00000000">
              <w:rPr>
                <w:sz w:val="16"/>
                <w:szCs w:val="16"/>
                <w:rtl w:val="0"/>
              </w:rPr>
              <w:t xml:space="preserve">Менгазиев А.А.</w:t>
            </w:r>
            <w:r w:rsidDel="00000000" w:rsidR="00000000" w:rsidRPr="00000000">
              <w:rPr>
                <w:b w:val="0"/>
                <w:sz w:val="16"/>
                <w:szCs w:val="16"/>
                <w:rtl w:val="0"/>
              </w:rPr>
              <w:t xml:space="preserve"> (_______________)</w:t>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before="0" w:line="276" w:lineRule="auto"/>
              <w:ind w:left="135" w:firstLine="0"/>
              <w:rPr>
                <w:sz w:val="16"/>
                <w:szCs w:val="16"/>
              </w:rPr>
            </w:pPr>
            <w:r w:rsidDel="00000000" w:rsidR="00000000" w:rsidRPr="00000000">
              <w:rPr>
                <w:b w:val="0"/>
                <w:sz w:val="16"/>
                <w:szCs w:val="16"/>
                <w:rtl w:val="0"/>
              </w:rPr>
              <w:t xml:space="preserve">М.П.</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9">
            <w:pPr>
              <w:jc w:val="center"/>
              <w:rPr>
                <w:b w:val="1"/>
                <w:sz w:val="16"/>
                <w:szCs w:val="16"/>
              </w:rPr>
            </w:pPr>
            <w:r w:rsidDel="00000000" w:rsidR="00000000" w:rsidRPr="00000000">
              <w:rPr>
                <w:b w:val="1"/>
                <w:sz w:val="16"/>
                <w:szCs w:val="16"/>
                <w:rtl w:val="0"/>
              </w:rPr>
              <w:t xml:space="preserve">Заказчик</w:t>
            </w:r>
          </w:p>
          <w:p w:rsidR="00000000" w:rsidDel="00000000" w:rsidP="00000000" w:rsidRDefault="00000000" w:rsidRPr="00000000" w14:paraId="0000004A">
            <w:pPr>
              <w:jc w:val="both"/>
              <w:rPr>
                <w:color w:val="ff0000"/>
                <w:sz w:val="16"/>
                <w:szCs w:val="16"/>
              </w:rPr>
            </w:pPr>
            <w:r w:rsidDel="00000000" w:rsidR="00000000" w:rsidRPr="00000000">
              <w:rPr>
                <w:b w:val="1"/>
                <w:sz w:val="16"/>
                <w:szCs w:val="16"/>
                <w:rtl w:val="0"/>
              </w:rPr>
              <w:t xml:space="preserve">Полное наименование: </w:t>
            </w:r>
            <w:r w:rsidDel="00000000" w:rsidR="00000000" w:rsidRPr="00000000">
              <w:rPr>
                <w:sz w:val="16"/>
                <w:szCs w:val="16"/>
                <w:rtl w:val="0"/>
              </w:rPr>
              <w:t xml:space="preserve">_ _ _ _ _ _ _ __ _ _ _ _ _ _ __ _ _ _ _ _ _ _ _ _ _ _ _ _ __ _ _ _ _ _ _ __ _ _ _ _ _ _ _ _ _ _ _ _ _ __ _ _ _ _ _ _ __ _ _ _ _ </w:t>
            </w:r>
            <w:r w:rsidDel="00000000" w:rsidR="00000000" w:rsidRPr="00000000">
              <w:rPr>
                <w:rtl w:val="0"/>
              </w:rPr>
            </w:r>
          </w:p>
          <w:p w:rsidR="00000000" w:rsidDel="00000000" w:rsidP="00000000" w:rsidRDefault="00000000" w:rsidRPr="00000000" w14:paraId="0000004B">
            <w:pPr>
              <w:jc w:val="both"/>
              <w:rPr>
                <w:color w:val="ff0000"/>
                <w:sz w:val="16"/>
                <w:szCs w:val="16"/>
              </w:rPr>
            </w:pPr>
            <w:r w:rsidDel="00000000" w:rsidR="00000000" w:rsidRPr="00000000">
              <w:rPr>
                <w:b w:val="1"/>
                <w:sz w:val="16"/>
                <w:szCs w:val="16"/>
                <w:rtl w:val="0"/>
              </w:rPr>
              <w:t xml:space="preserve">Юридический адрес: </w:t>
            </w:r>
            <w:r w:rsidDel="00000000" w:rsidR="00000000" w:rsidRPr="00000000">
              <w:rPr>
                <w:sz w:val="16"/>
                <w:szCs w:val="16"/>
                <w:rtl w:val="0"/>
              </w:rPr>
              <w:t xml:space="preserve"> </w:t>
            </w:r>
            <w:r w:rsidDel="00000000" w:rsidR="00000000" w:rsidRPr="00000000">
              <w:rPr>
                <w:sz w:val="16"/>
                <w:szCs w:val="16"/>
                <w:rtl w:val="0"/>
              </w:rPr>
              <w:t xml:space="preserve">_ _ _ _ _ _ _ __ _ _ _ _ _ _ __ _ _ _ _ _ _ _ _ _ _ </w:t>
            </w:r>
            <w:r w:rsidDel="00000000" w:rsidR="00000000" w:rsidRPr="00000000">
              <w:rPr>
                <w:rtl w:val="0"/>
              </w:rPr>
            </w:r>
          </w:p>
          <w:p w:rsidR="00000000" w:rsidDel="00000000" w:rsidP="00000000" w:rsidRDefault="00000000" w:rsidRPr="00000000" w14:paraId="0000004C">
            <w:pPr>
              <w:jc w:val="both"/>
              <w:rPr>
                <w:color w:val="ff0000"/>
                <w:sz w:val="16"/>
                <w:szCs w:val="16"/>
              </w:rPr>
            </w:pPr>
            <w:r w:rsidDel="00000000" w:rsidR="00000000" w:rsidRPr="00000000">
              <w:rPr>
                <w:b w:val="1"/>
                <w:sz w:val="16"/>
                <w:szCs w:val="16"/>
                <w:rtl w:val="0"/>
              </w:rPr>
              <w:t xml:space="preserve">Фактический адрес: </w:t>
            </w:r>
            <w:r w:rsidDel="00000000" w:rsidR="00000000" w:rsidRPr="00000000">
              <w:rPr>
                <w:sz w:val="16"/>
                <w:szCs w:val="16"/>
                <w:rtl w:val="0"/>
              </w:rPr>
              <w:t xml:space="preserve">_ _ _ _ _ _ _ __ _ _ _ _ _ _ __ _ _ _ _ _ _ _ _ _ _</w:t>
            </w:r>
            <w:r w:rsidDel="00000000" w:rsidR="00000000" w:rsidRPr="00000000">
              <w:rPr>
                <w:rtl w:val="0"/>
              </w:rPr>
            </w:r>
          </w:p>
          <w:p w:rsidR="00000000" w:rsidDel="00000000" w:rsidP="00000000" w:rsidRDefault="00000000" w:rsidRPr="00000000" w14:paraId="0000004D">
            <w:pPr>
              <w:jc w:val="both"/>
              <w:rPr>
                <w:sz w:val="16"/>
                <w:szCs w:val="16"/>
              </w:rPr>
            </w:pPr>
            <w:r w:rsidDel="00000000" w:rsidR="00000000" w:rsidRPr="00000000">
              <w:rPr>
                <w:b w:val="1"/>
                <w:sz w:val="16"/>
                <w:szCs w:val="16"/>
                <w:rtl w:val="0"/>
              </w:rPr>
              <w:t xml:space="preserve">ОГРН:</w:t>
            </w:r>
            <w:r w:rsidDel="00000000" w:rsidR="00000000" w:rsidRPr="00000000">
              <w:rPr>
                <w:sz w:val="16"/>
                <w:szCs w:val="16"/>
                <w:rtl w:val="0"/>
              </w:rPr>
              <w:t xml:space="preserve"> </w:t>
            </w:r>
            <w:r w:rsidDel="00000000" w:rsidR="00000000" w:rsidRPr="00000000">
              <w:rPr>
                <w:color w:val="ff0000"/>
                <w:sz w:val="16"/>
                <w:szCs w:val="16"/>
                <w:rtl w:val="0"/>
              </w:rPr>
              <w:t xml:space="preserve"> </w:t>
            </w:r>
            <w:r w:rsidDel="00000000" w:rsidR="00000000" w:rsidRPr="00000000">
              <w:rPr>
                <w:sz w:val="16"/>
                <w:szCs w:val="16"/>
                <w:rtl w:val="0"/>
              </w:rPr>
              <w:t xml:space="preserve">_ _ _ _ _ _ _ __ _ _ _ _ _ _ </w:t>
            </w:r>
            <w:r w:rsidDel="00000000" w:rsidR="00000000" w:rsidRPr="00000000">
              <w:rPr>
                <w:rtl w:val="0"/>
              </w:rPr>
            </w:r>
          </w:p>
          <w:p w:rsidR="00000000" w:rsidDel="00000000" w:rsidP="00000000" w:rsidRDefault="00000000" w:rsidRPr="00000000" w14:paraId="0000004E">
            <w:pPr>
              <w:jc w:val="both"/>
              <w:rPr>
                <w:color w:val="ff0000"/>
                <w:sz w:val="16"/>
                <w:szCs w:val="16"/>
              </w:rPr>
            </w:pPr>
            <w:r w:rsidDel="00000000" w:rsidR="00000000" w:rsidRPr="00000000">
              <w:rPr>
                <w:b w:val="1"/>
                <w:sz w:val="16"/>
                <w:szCs w:val="16"/>
                <w:rtl w:val="0"/>
              </w:rPr>
              <w:t xml:space="preserve">ИНН: </w:t>
            </w:r>
            <w:r w:rsidDel="00000000" w:rsidR="00000000" w:rsidRPr="00000000">
              <w:rPr>
                <w:sz w:val="16"/>
                <w:szCs w:val="16"/>
                <w:rtl w:val="0"/>
              </w:rPr>
              <w:t xml:space="preserve"> </w:t>
            </w:r>
            <w:r w:rsidDel="00000000" w:rsidR="00000000" w:rsidRPr="00000000">
              <w:rPr>
                <w:sz w:val="16"/>
                <w:szCs w:val="16"/>
                <w:rtl w:val="0"/>
              </w:rPr>
              <w:t xml:space="preserve">_ _ _ _ _ _ _ __ _ _ _ _ _ _ _</w:t>
            </w:r>
            <w:r w:rsidDel="00000000" w:rsidR="00000000" w:rsidRPr="00000000">
              <w:rPr>
                <w:rtl w:val="0"/>
              </w:rPr>
            </w:r>
          </w:p>
          <w:p w:rsidR="00000000" w:rsidDel="00000000" w:rsidP="00000000" w:rsidRDefault="00000000" w:rsidRPr="00000000" w14:paraId="0000004F">
            <w:pPr>
              <w:jc w:val="both"/>
              <w:rPr>
                <w:color w:val="ff0000"/>
                <w:sz w:val="16"/>
                <w:szCs w:val="16"/>
              </w:rPr>
            </w:pPr>
            <w:r w:rsidDel="00000000" w:rsidR="00000000" w:rsidRPr="00000000">
              <w:rPr>
                <w:b w:val="1"/>
                <w:sz w:val="16"/>
                <w:szCs w:val="16"/>
                <w:rtl w:val="0"/>
              </w:rPr>
              <w:t xml:space="preserve">КПП: </w:t>
            </w:r>
            <w:r w:rsidDel="00000000" w:rsidR="00000000" w:rsidRPr="00000000">
              <w:rPr>
                <w:sz w:val="16"/>
                <w:szCs w:val="16"/>
                <w:rtl w:val="0"/>
              </w:rPr>
              <w:t xml:space="preserve"> </w:t>
            </w:r>
            <w:r w:rsidDel="00000000" w:rsidR="00000000" w:rsidRPr="00000000">
              <w:rPr>
                <w:sz w:val="16"/>
                <w:szCs w:val="16"/>
                <w:rtl w:val="0"/>
              </w:rPr>
              <w:t xml:space="preserve">_ _ _ _ _ _ _ __ _ _ _ _ _ _</w:t>
            </w:r>
            <w:r w:rsidDel="00000000" w:rsidR="00000000" w:rsidRPr="00000000">
              <w:rPr>
                <w:rtl w:val="0"/>
              </w:rPr>
            </w:r>
          </w:p>
          <w:p w:rsidR="00000000" w:rsidDel="00000000" w:rsidP="00000000" w:rsidRDefault="00000000" w:rsidRPr="00000000" w14:paraId="00000050">
            <w:pPr>
              <w:jc w:val="both"/>
              <w:rPr>
                <w:color w:val="ff0000"/>
                <w:sz w:val="16"/>
                <w:szCs w:val="16"/>
              </w:rPr>
            </w:pPr>
            <w:r w:rsidDel="00000000" w:rsidR="00000000" w:rsidRPr="00000000">
              <w:rPr>
                <w:b w:val="1"/>
                <w:sz w:val="16"/>
                <w:szCs w:val="16"/>
                <w:rtl w:val="0"/>
              </w:rPr>
              <w:t xml:space="preserve">Р/с:</w:t>
            </w:r>
            <w:r w:rsidDel="00000000" w:rsidR="00000000" w:rsidRPr="00000000">
              <w:rPr>
                <w:sz w:val="16"/>
                <w:szCs w:val="16"/>
                <w:rtl w:val="0"/>
              </w:rPr>
              <w:t xml:space="preserve"> _ _ _ _ _ _ _ __ _ _ _ _ _ _</w:t>
            </w:r>
            <w:r w:rsidDel="00000000" w:rsidR="00000000" w:rsidRPr="00000000">
              <w:rPr>
                <w:rtl w:val="0"/>
              </w:rPr>
            </w:r>
          </w:p>
          <w:p w:rsidR="00000000" w:rsidDel="00000000" w:rsidP="00000000" w:rsidRDefault="00000000" w:rsidRPr="00000000" w14:paraId="00000051">
            <w:pPr>
              <w:jc w:val="both"/>
              <w:rPr>
                <w:color w:val="ff0000"/>
                <w:sz w:val="16"/>
                <w:szCs w:val="16"/>
              </w:rPr>
            </w:pPr>
            <w:r w:rsidDel="00000000" w:rsidR="00000000" w:rsidRPr="00000000">
              <w:rPr>
                <w:b w:val="1"/>
                <w:sz w:val="16"/>
                <w:szCs w:val="16"/>
                <w:rtl w:val="0"/>
              </w:rPr>
              <w:t xml:space="preserve">в банке</w:t>
            </w:r>
            <w:r w:rsidDel="00000000" w:rsidR="00000000" w:rsidRPr="00000000">
              <w:rPr>
                <w:sz w:val="16"/>
                <w:szCs w:val="16"/>
                <w:rtl w:val="0"/>
              </w:rPr>
              <w:t xml:space="preserve">: </w:t>
            </w:r>
            <w:r w:rsidDel="00000000" w:rsidR="00000000" w:rsidRPr="00000000">
              <w:rPr>
                <w:color w:val="ff0000"/>
                <w:sz w:val="16"/>
                <w:szCs w:val="16"/>
                <w:rtl w:val="0"/>
              </w:rPr>
              <w:t xml:space="preserve"> </w:t>
            </w:r>
            <w:r w:rsidDel="00000000" w:rsidR="00000000" w:rsidRPr="00000000">
              <w:rPr>
                <w:sz w:val="16"/>
                <w:szCs w:val="16"/>
                <w:rtl w:val="0"/>
              </w:rPr>
              <w:t xml:space="preserve">_ _ _ _ _ _ _ __ _ _ _ _ _ _</w:t>
            </w:r>
            <w:r w:rsidDel="00000000" w:rsidR="00000000" w:rsidRPr="00000000">
              <w:rPr>
                <w:rtl w:val="0"/>
              </w:rPr>
            </w:r>
          </w:p>
          <w:p w:rsidR="00000000" w:rsidDel="00000000" w:rsidP="00000000" w:rsidRDefault="00000000" w:rsidRPr="00000000" w14:paraId="00000052">
            <w:pPr>
              <w:jc w:val="both"/>
              <w:rPr>
                <w:color w:val="ff0000"/>
                <w:sz w:val="16"/>
                <w:szCs w:val="16"/>
              </w:rPr>
            </w:pPr>
            <w:r w:rsidDel="00000000" w:rsidR="00000000" w:rsidRPr="00000000">
              <w:rPr>
                <w:b w:val="1"/>
                <w:sz w:val="16"/>
                <w:szCs w:val="16"/>
                <w:rtl w:val="0"/>
              </w:rPr>
              <w:t xml:space="preserve">К/с:</w:t>
            </w:r>
            <w:r w:rsidDel="00000000" w:rsidR="00000000" w:rsidRPr="00000000">
              <w:rPr>
                <w:sz w:val="16"/>
                <w:szCs w:val="16"/>
                <w:rtl w:val="0"/>
              </w:rPr>
              <w:t xml:space="preserve">  </w:t>
            </w:r>
            <w:r w:rsidDel="00000000" w:rsidR="00000000" w:rsidRPr="00000000">
              <w:rPr>
                <w:sz w:val="16"/>
                <w:szCs w:val="16"/>
                <w:rtl w:val="0"/>
              </w:rPr>
              <w:t xml:space="preserve">_ _ _ _ _ _ _ __ _ _ _ _ _ _</w:t>
            </w:r>
            <w:r w:rsidDel="00000000" w:rsidR="00000000" w:rsidRPr="00000000">
              <w:rPr>
                <w:rtl w:val="0"/>
              </w:rPr>
            </w:r>
          </w:p>
          <w:p w:rsidR="00000000" w:rsidDel="00000000" w:rsidP="00000000" w:rsidRDefault="00000000" w:rsidRPr="00000000" w14:paraId="00000053">
            <w:pPr>
              <w:jc w:val="both"/>
              <w:rPr>
                <w:color w:val="ff0000"/>
                <w:sz w:val="16"/>
                <w:szCs w:val="16"/>
              </w:rPr>
            </w:pPr>
            <w:r w:rsidDel="00000000" w:rsidR="00000000" w:rsidRPr="00000000">
              <w:rPr>
                <w:b w:val="1"/>
                <w:sz w:val="16"/>
                <w:szCs w:val="16"/>
                <w:rtl w:val="0"/>
              </w:rPr>
              <w:t xml:space="preserve">БИК:</w:t>
            </w:r>
            <w:r w:rsidDel="00000000" w:rsidR="00000000" w:rsidRPr="00000000">
              <w:rPr>
                <w:sz w:val="16"/>
                <w:szCs w:val="16"/>
                <w:rtl w:val="0"/>
              </w:rPr>
              <w:t xml:space="preserve"> </w:t>
            </w:r>
            <w:r w:rsidDel="00000000" w:rsidR="00000000" w:rsidRPr="00000000">
              <w:rPr>
                <w:sz w:val="16"/>
                <w:szCs w:val="16"/>
                <w:rtl w:val="0"/>
              </w:rPr>
              <w:t xml:space="preserve">_ _ _ _ _ _ _ __ _ _ _ _ _ _</w:t>
            </w:r>
            <w:r w:rsidDel="00000000" w:rsidR="00000000" w:rsidRPr="00000000">
              <w:rPr>
                <w:rtl w:val="0"/>
              </w:rPr>
            </w:r>
          </w:p>
          <w:p w:rsidR="00000000" w:rsidDel="00000000" w:rsidP="00000000" w:rsidRDefault="00000000" w:rsidRPr="00000000" w14:paraId="00000054">
            <w:pPr>
              <w:jc w:val="both"/>
              <w:rPr>
                <w:b w:val="1"/>
                <w:color w:val="ff0000"/>
                <w:sz w:val="16"/>
                <w:szCs w:val="16"/>
              </w:rPr>
            </w:pPr>
            <w:r w:rsidDel="00000000" w:rsidR="00000000" w:rsidRPr="00000000">
              <w:rPr>
                <w:b w:val="1"/>
                <w:sz w:val="16"/>
                <w:szCs w:val="16"/>
                <w:rtl w:val="0"/>
              </w:rPr>
              <w:t xml:space="preserve">ОКПО: </w:t>
            </w:r>
            <w:r w:rsidDel="00000000" w:rsidR="00000000" w:rsidRPr="00000000">
              <w:rPr>
                <w:sz w:val="16"/>
                <w:szCs w:val="16"/>
                <w:rtl w:val="0"/>
              </w:rPr>
              <w:t xml:space="preserve"> </w:t>
            </w:r>
            <w:r w:rsidDel="00000000" w:rsidR="00000000" w:rsidRPr="00000000">
              <w:rPr>
                <w:sz w:val="16"/>
                <w:szCs w:val="16"/>
                <w:rtl w:val="0"/>
              </w:rPr>
              <w:t xml:space="preserve">_ _ _ _ _ _ _ __ _ _ _ _ _ _</w:t>
            </w:r>
            <w:r w:rsidDel="00000000" w:rsidR="00000000" w:rsidRPr="00000000">
              <w:rPr>
                <w:rtl w:val="0"/>
              </w:rPr>
            </w:r>
          </w:p>
          <w:p w:rsidR="00000000" w:rsidDel="00000000" w:rsidP="00000000" w:rsidRDefault="00000000" w:rsidRPr="00000000" w14:paraId="00000055">
            <w:pPr>
              <w:jc w:val="both"/>
              <w:rPr>
                <w:rFonts w:ascii="Roboto" w:cs="Roboto" w:eastAsia="Roboto" w:hAnsi="Roboto"/>
                <w:b w:val="1"/>
                <w:color w:val="ff0000"/>
                <w:sz w:val="20"/>
                <w:szCs w:val="20"/>
              </w:rPr>
            </w:pPr>
            <w:r w:rsidDel="00000000" w:rsidR="00000000" w:rsidRPr="00000000">
              <w:rPr>
                <w:b w:val="1"/>
                <w:sz w:val="16"/>
                <w:szCs w:val="16"/>
                <w:rtl w:val="0"/>
              </w:rPr>
              <w:t xml:space="preserve">*E-mail: </w:t>
            </w:r>
            <w:r w:rsidDel="00000000" w:rsidR="00000000" w:rsidRPr="00000000">
              <w:rPr>
                <w:color w:val="ff0000"/>
                <w:sz w:val="16"/>
                <w:szCs w:val="16"/>
                <w:rtl w:val="0"/>
              </w:rPr>
              <w:t xml:space="preserve"> </w:t>
            </w:r>
            <w:r w:rsidDel="00000000" w:rsidR="00000000" w:rsidRPr="00000000">
              <w:rPr>
                <w:sz w:val="16"/>
                <w:szCs w:val="16"/>
                <w:rtl w:val="0"/>
              </w:rPr>
              <w:t xml:space="preserve">_ _ _ _ _ _ _ __ _ _ _ _ _ _</w:t>
            </w:r>
            <w:r w:rsidDel="00000000" w:rsidR="00000000" w:rsidRPr="00000000">
              <w:rPr>
                <w:rtl w:val="0"/>
              </w:rPr>
            </w:r>
          </w:p>
          <w:p w:rsidR="00000000" w:rsidDel="00000000" w:rsidP="00000000" w:rsidRDefault="00000000" w:rsidRPr="00000000" w14:paraId="00000056">
            <w:pPr>
              <w:jc w:val="both"/>
              <w:rPr>
                <w:b w:val="1"/>
                <w:sz w:val="16"/>
                <w:szCs w:val="16"/>
                <w:highlight w:val="white"/>
              </w:rPr>
            </w:pPr>
            <w:r w:rsidDel="00000000" w:rsidR="00000000" w:rsidRPr="00000000">
              <w:rPr>
                <w:sz w:val="16"/>
                <w:szCs w:val="16"/>
                <w:rtl w:val="0"/>
              </w:rPr>
              <w:t xml:space="preserve"> </w:t>
            </w:r>
            <w:r w:rsidDel="00000000" w:rsidR="00000000" w:rsidRPr="00000000">
              <w:rPr>
                <w:b w:val="1"/>
                <w:sz w:val="16"/>
                <w:szCs w:val="16"/>
                <w:rtl w:val="0"/>
              </w:rPr>
              <w:t xml:space="preserve">*Телефон:</w:t>
            </w:r>
            <w:r w:rsidDel="00000000" w:rsidR="00000000" w:rsidRPr="00000000">
              <w:rPr>
                <w:sz w:val="16"/>
                <w:szCs w:val="16"/>
                <w:rtl w:val="0"/>
              </w:rPr>
              <w:t xml:space="preserve"> </w:t>
            </w:r>
            <w:r w:rsidDel="00000000" w:rsidR="00000000" w:rsidRPr="00000000">
              <w:rPr>
                <w:color w:val="ff0000"/>
                <w:sz w:val="16"/>
                <w:szCs w:val="16"/>
                <w:rtl w:val="0"/>
              </w:rPr>
              <w:t xml:space="preserve">_ _  _ _ _ _ _ _ _ _ _ _ _ _ _ _ _ _</w:t>
            </w:r>
            <w:r w:rsidDel="00000000" w:rsidR="00000000" w:rsidRPr="00000000">
              <w:rPr>
                <w:rtl w:val="0"/>
              </w:rPr>
            </w:r>
          </w:p>
          <w:p w:rsidR="00000000" w:rsidDel="00000000" w:rsidP="00000000" w:rsidRDefault="00000000" w:rsidRPr="00000000" w14:paraId="00000057">
            <w:pPr>
              <w:jc w:val="both"/>
              <w:rPr>
                <w:sz w:val="16"/>
                <w:szCs w:val="16"/>
              </w:rPr>
            </w:pPr>
            <w:r w:rsidDel="00000000" w:rsidR="00000000" w:rsidRPr="00000000">
              <w:rPr>
                <w:sz w:val="16"/>
                <w:szCs w:val="16"/>
                <w:rtl w:val="0"/>
              </w:rPr>
              <w:t xml:space="preserve">От имени Заказчика</w:t>
            </w:r>
          </w:p>
          <w:p w:rsidR="00000000" w:rsidDel="00000000" w:rsidP="00000000" w:rsidRDefault="00000000" w:rsidRPr="00000000" w14:paraId="00000058">
            <w:pPr>
              <w:jc w:val="both"/>
              <w:rPr>
                <w:sz w:val="16"/>
                <w:szCs w:val="16"/>
              </w:rPr>
            </w:pPr>
            <w:r w:rsidDel="00000000" w:rsidR="00000000" w:rsidRPr="00000000">
              <w:rPr>
                <w:color w:val="ff0000"/>
                <w:sz w:val="16"/>
                <w:szCs w:val="16"/>
                <w:rtl w:val="0"/>
              </w:rPr>
              <w:t xml:space="preserve">____________________</w:t>
            </w:r>
            <w:r w:rsidDel="00000000" w:rsidR="00000000" w:rsidRPr="00000000">
              <w:rPr>
                <w:sz w:val="16"/>
                <w:szCs w:val="16"/>
                <w:rtl w:val="0"/>
              </w:rPr>
              <w:t xml:space="preserve"> (</w:t>
            </w:r>
            <w:r w:rsidDel="00000000" w:rsidR="00000000" w:rsidRPr="00000000">
              <w:rPr>
                <w:color w:val="ff0000"/>
                <w:sz w:val="16"/>
                <w:szCs w:val="16"/>
                <w:rtl w:val="0"/>
              </w:rPr>
              <w:t xml:space="preserve">________________</w:t>
            </w:r>
            <w:r w:rsidDel="00000000" w:rsidR="00000000" w:rsidRPr="00000000">
              <w:rPr>
                <w:sz w:val="16"/>
                <w:szCs w:val="16"/>
                <w:rtl w:val="0"/>
              </w:rPr>
              <w:t xml:space="preserve">)</w:t>
            </w:r>
          </w:p>
          <w:p w:rsidR="00000000" w:rsidDel="00000000" w:rsidP="00000000" w:rsidRDefault="00000000" w:rsidRPr="00000000" w14:paraId="00000059">
            <w:pPr>
              <w:jc w:val="both"/>
              <w:rPr>
                <w:sz w:val="16"/>
                <w:szCs w:val="16"/>
              </w:rPr>
            </w:pPr>
            <w:r w:rsidDel="00000000" w:rsidR="00000000" w:rsidRPr="00000000">
              <w:rPr>
                <w:sz w:val="16"/>
                <w:szCs w:val="16"/>
                <w:rtl w:val="0"/>
              </w:rPr>
              <w:t xml:space="preserve"> М.П.</w:t>
            </w:r>
          </w:p>
        </w:tc>
      </w:tr>
    </w:tbl>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0" w:before="0" w:line="276" w:lineRule="auto"/>
        <w:ind w:left="0" w:firstLine="0"/>
        <w:rPr>
          <w:sz w:val="14"/>
          <w:szCs w:val="14"/>
        </w:rPr>
      </w:pPr>
      <w:r w:rsidDel="00000000" w:rsidR="00000000" w:rsidRPr="00000000">
        <w:rPr>
          <w:sz w:val="14"/>
          <w:szCs w:val="14"/>
          <w:rtl w:val="0"/>
        </w:rPr>
        <w:t xml:space="preserve">* - </w:t>
      </w:r>
      <w:r w:rsidDel="00000000" w:rsidR="00000000" w:rsidRPr="00000000">
        <w:rPr>
          <w:b w:val="1"/>
          <w:sz w:val="14"/>
          <w:szCs w:val="14"/>
          <w:rtl w:val="0"/>
        </w:rPr>
        <w:t xml:space="preserve">пункт</w:t>
      </w:r>
      <w:r w:rsidDel="00000000" w:rsidR="00000000" w:rsidRPr="00000000">
        <w:rPr>
          <w:sz w:val="14"/>
          <w:szCs w:val="14"/>
          <w:rtl w:val="0"/>
        </w:rPr>
        <w:t xml:space="preserve"> </w:t>
      </w:r>
      <w:r w:rsidDel="00000000" w:rsidR="00000000" w:rsidRPr="00000000">
        <w:rPr>
          <w:b w:val="1"/>
          <w:sz w:val="14"/>
          <w:szCs w:val="14"/>
          <w:rtl w:val="0"/>
        </w:rPr>
        <w:t xml:space="preserve">E-mail и Телефон в реквизитах являются обязательными к заполнению и являются официальными реквизитами предприятия или его представителя. Сообщение по этим каналам будет приравниваться к официальной переписке, имеющей юридическую силу!</w:t>
      </w:r>
      <w:r w:rsidDel="00000000" w:rsidR="00000000" w:rsidRPr="00000000">
        <w:rPr>
          <w:rtl w:val="0"/>
        </w:rPr>
      </w:r>
    </w:p>
    <w:sectPr>
      <w:footerReference r:id="rId7" w:type="default"/>
      <w:pgSz w:h="15840" w:w="12240" w:orient="portrait"/>
      <w:pgMar w:bottom="283.46456692913387" w:top="283.46456692913387" w:left="453.5433070866142" w:right="453.543307086614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pageBreakBefore w:val="0"/>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pageBreakBefore w:val="0"/>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pageBreakBefore w:val="0"/>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pageBreakBefore w:val="0"/>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pageBreakBefore w:val="0"/>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pageBreakBefore w:val="0"/>
      <w:spacing w:after="200" w:before="0" w:line="276" w:lineRule="auto"/>
    </w:pPr>
    <w:rPr>
      <w:rFonts w:ascii="Trebuchet MS" w:cs="Trebuchet MS" w:eastAsia="Trebuchet MS" w:hAnsi="Trebuchet MS"/>
      <w:b w:val="0"/>
      <w:i w:val="1"/>
      <w:color w:val="666666"/>
      <w:sz w:val="26"/>
      <w:szCs w:val="26"/>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rinter.8d@gmail.com"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